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bottomFromText="160" w:vertAnchor="text" w:horzAnchor="margin" w:tblpXSpec="center" w:tblpY="1"/>
        <w:tblW w:w="11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949"/>
      </w:tblGrid>
      <w:tr w:rsidR="00C05F2E" w:rsidTr="00C05F2E">
        <w:trPr>
          <w:trHeight w:val="315"/>
        </w:trPr>
        <w:tc>
          <w:tcPr>
            <w:tcW w:w="11331"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rsidR="00C05F2E" w:rsidRDefault="00C05F2E">
            <w:pPr>
              <w:spacing w:line="252" w:lineRule="auto"/>
              <w:jc w:val="center"/>
              <w:rPr>
                <w:b/>
                <w:bCs/>
                <w:color w:val="000000"/>
                <w:sz w:val="20"/>
                <w:szCs w:val="20"/>
                <w:lang w:eastAsia="en-US"/>
              </w:rPr>
            </w:pPr>
            <w:r>
              <w:rPr>
                <w:b/>
                <w:bCs/>
                <w:color w:val="000000"/>
                <w:szCs w:val="20"/>
                <w:lang w:eastAsia="en-US"/>
              </w:rPr>
              <w:t>COURSE IDENTIFICATION FORM</w:t>
            </w:r>
          </w:p>
        </w:tc>
      </w:tr>
      <w:tr w:rsidR="00C05F2E" w:rsidTr="00C05F2E">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C05F2E" w:rsidRDefault="00C05F2E">
            <w:pPr>
              <w:spacing w:line="252" w:lineRule="auto"/>
              <w:rPr>
                <w:b/>
                <w:bCs/>
                <w:color w:val="000000"/>
                <w:sz w:val="20"/>
                <w:szCs w:val="20"/>
                <w:lang w:eastAsia="en-US"/>
              </w:rPr>
            </w:pPr>
            <w:r>
              <w:rPr>
                <w:b/>
                <w:bCs/>
                <w:color w:val="000000"/>
                <w:sz w:val="20"/>
                <w:szCs w:val="20"/>
                <w:lang w:eastAsia="en-US"/>
              </w:rPr>
              <w:t>Course Code and Name</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C05F2E" w:rsidRDefault="00C05F2E">
            <w:pPr>
              <w:spacing w:line="252" w:lineRule="auto"/>
              <w:rPr>
                <w:color w:val="000000"/>
                <w:sz w:val="20"/>
                <w:szCs w:val="20"/>
                <w:lang w:eastAsia="en-US"/>
              </w:rPr>
            </w:pPr>
            <w:r>
              <w:rPr>
                <w:color w:val="222222"/>
                <w:sz w:val="20"/>
                <w:szCs w:val="20"/>
                <w:lang w:eastAsia="en-US"/>
              </w:rPr>
              <w:t xml:space="preserve">BES-YB-1250 </w:t>
            </w:r>
            <w:r>
              <w:t xml:space="preserve"> </w:t>
            </w:r>
            <w:r w:rsidRPr="00C05F2E">
              <w:rPr>
                <w:color w:val="222222"/>
                <w:sz w:val="20"/>
                <w:szCs w:val="20"/>
                <w:lang w:eastAsia="en-US"/>
              </w:rPr>
              <w:t>Theoretical and Methodological Problems in Sports Research</w:t>
            </w:r>
          </w:p>
        </w:tc>
      </w:tr>
      <w:tr w:rsidR="00C05F2E" w:rsidTr="00C05F2E">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C05F2E" w:rsidRDefault="00C05F2E">
            <w:pPr>
              <w:spacing w:line="252" w:lineRule="auto"/>
              <w:rPr>
                <w:b/>
                <w:bCs/>
                <w:color w:val="000000"/>
                <w:sz w:val="20"/>
                <w:szCs w:val="20"/>
                <w:lang w:eastAsia="en-US"/>
              </w:rPr>
            </w:pPr>
            <w:r>
              <w:rPr>
                <w:b/>
                <w:bCs/>
                <w:color w:val="000000"/>
                <w:sz w:val="20"/>
                <w:szCs w:val="20"/>
                <w:lang w:eastAsia="en-US"/>
              </w:rPr>
              <w:t>Semester</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C05F2E" w:rsidRDefault="00C05F2E">
            <w:pPr>
              <w:spacing w:line="252" w:lineRule="auto"/>
              <w:rPr>
                <w:color w:val="000000"/>
                <w:sz w:val="20"/>
                <w:szCs w:val="20"/>
                <w:lang w:eastAsia="en-US"/>
              </w:rPr>
            </w:pPr>
            <w:r>
              <w:rPr>
                <w:color w:val="000000"/>
                <w:sz w:val="20"/>
                <w:szCs w:val="20"/>
                <w:lang w:eastAsia="en-US"/>
              </w:rPr>
              <w:t>Autumn-Spring</w:t>
            </w:r>
          </w:p>
        </w:tc>
      </w:tr>
      <w:tr w:rsidR="00C05F2E" w:rsidTr="00C05F2E">
        <w:trPr>
          <w:trHeight w:val="246"/>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C05F2E" w:rsidRDefault="00C05F2E">
            <w:pPr>
              <w:spacing w:line="252" w:lineRule="auto"/>
              <w:rPr>
                <w:b/>
                <w:bCs/>
                <w:color w:val="000000"/>
                <w:sz w:val="20"/>
                <w:szCs w:val="20"/>
                <w:lang w:eastAsia="en-US"/>
              </w:rPr>
            </w:pPr>
            <w:r>
              <w:rPr>
                <w:b/>
                <w:sz w:val="20"/>
                <w:szCs w:val="20"/>
                <w:lang w:val="en-US" w:eastAsia="en-US"/>
              </w:rPr>
              <w:t>Course Contents</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C05F2E" w:rsidRDefault="00C05F2E">
            <w:pPr>
              <w:spacing w:line="252" w:lineRule="auto"/>
              <w:rPr>
                <w:b/>
                <w:sz w:val="20"/>
                <w:szCs w:val="20"/>
                <w:lang w:val="en-US" w:eastAsia="en-US"/>
              </w:rPr>
            </w:pPr>
            <w:r w:rsidRPr="00C05F2E">
              <w:rPr>
                <w:sz w:val="20"/>
                <w:szCs w:val="20"/>
                <w:lang w:eastAsia="en-US"/>
              </w:rPr>
              <w:t>Scientific Research Concepts, Research Types and Methods, Problem Selection and Criteria, Trials and Counters, Limitations, Definitions, Methodology, Universe, Sample, Data Collection, Data Analysis, Data Sources, Bibliography, Research Proposal Preparation, Thesis Article Writing and Publishing Discussion of the evaluation of the research by examining the scientific articles.</w:t>
            </w:r>
          </w:p>
        </w:tc>
      </w:tr>
      <w:tr w:rsidR="00C05F2E" w:rsidTr="00C05F2E">
        <w:trPr>
          <w:trHeight w:val="541"/>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C05F2E" w:rsidRDefault="00C05F2E">
            <w:pPr>
              <w:spacing w:line="252" w:lineRule="auto"/>
              <w:rPr>
                <w:b/>
                <w:bCs/>
                <w:color w:val="000000"/>
                <w:sz w:val="20"/>
                <w:szCs w:val="20"/>
                <w:lang w:eastAsia="en-US"/>
              </w:rPr>
            </w:pPr>
            <w:r>
              <w:rPr>
                <w:b/>
                <w:bCs/>
                <w:color w:val="000000"/>
                <w:sz w:val="20"/>
                <w:szCs w:val="20"/>
                <w:lang w:eastAsia="en-US"/>
              </w:rPr>
              <w:t>Basic Course Book</w:t>
            </w:r>
          </w:p>
        </w:tc>
        <w:tc>
          <w:tcPr>
            <w:tcW w:w="6949" w:type="dxa"/>
            <w:tcBorders>
              <w:top w:val="single" w:sz="4" w:space="0" w:color="auto"/>
              <w:left w:val="single" w:sz="4" w:space="0" w:color="auto"/>
              <w:bottom w:val="single" w:sz="4" w:space="0" w:color="auto"/>
              <w:right w:val="single" w:sz="4" w:space="0" w:color="auto"/>
            </w:tcBorders>
            <w:noWrap/>
            <w:hideMark/>
          </w:tcPr>
          <w:p w:rsidR="00C05F2E" w:rsidRDefault="00C05F2E" w:rsidP="003139DD">
            <w:pPr>
              <w:pStyle w:val="ListeParagraf"/>
              <w:numPr>
                <w:ilvl w:val="0"/>
                <w:numId w:val="1"/>
              </w:numPr>
              <w:spacing w:line="252" w:lineRule="auto"/>
              <w:rPr>
                <w:sz w:val="20"/>
                <w:szCs w:val="20"/>
                <w:lang w:eastAsia="en-US"/>
              </w:rPr>
            </w:pPr>
            <w:r w:rsidRPr="00312183">
              <w:rPr>
                <w:sz w:val="20"/>
                <w:szCs w:val="20"/>
              </w:rPr>
              <w:t xml:space="preserve">Alpar, R., </w:t>
            </w:r>
            <w:r w:rsidRPr="00312183">
              <w:rPr>
                <w:i/>
                <w:sz w:val="20"/>
                <w:szCs w:val="20"/>
              </w:rPr>
              <w:t>Spor Bilimlerinde Uygulamalı istatistik,</w:t>
            </w:r>
            <w:r w:rsidRPr="00312183">
              <w:rPr>
                <w:sz w:val="20"/>
                <w:szCs w:val="20"/>
              </w:rPr>
              <w:t xml:space="preserve"> Nobel Yayın Dağıtım, Ankara, 2001.</w:t>
            </w:r>
          </w:p>
        </w:tc>
      </w:tr>
      <w:tr w:rsidR="00C05F2E" w:rsidTr="00C05F2E">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C05F2E" w:rsidRDefault="00C05F2E">
            <w:pPr>
              <w:spacing w:line="252" w:lineRule="auto"/>
              <w:rPr>
                <w:b/>
                <w:bCs/>
                <w:color w:val="000000"/>
                <w:sz w:val="20"/>
                <w:szCs w:val="20"/>
                <w:lang w:eastAsia="en-US"/>
              </w:rPr>
            </w:pPr>
            <w:r>
              <w:rPr>
                <w:b/>
                <w:bCs/>
                <w:color w:val="000000"/>
                <w:sz w:val="20"/>
                <w:szCs w:val="20"/>
                <w:lang w:eastAsia="en-US"/>
              </w:rPr>
              <w:t>Supplementary Textbooks</w:t>
            </w:r>
          </w:p>
        </w:tc>
        <w:tc>
          <w:tcPr>
            <w:tcW w:w="6949" w:type="dxa"/>
            <w:tcBorders>
              <w:top w:val="single" w:sz="4" w:space="0" w:color="auto"/>
              <w:left w:val="single" w:sz="4" w:space="0" w:color="auto"/>
              <w:bottom w:val="single" w:sz="4" w:space="0" w:color="auto"/>
              <w:right w:val="single" w:sz="4" w:space="0" w:color="auto"/>
            </w:tcBorders>
            <w:noWrap/>
            <w:hideMark/>
          </w:tcPr>
          <w:p w:rsidR="00C05F2E" w:rsidRPr="00312183" w:rsidRDefault="00C05F2E" w:rsidP="00C05F2E">
            <w:pPr>
              <w:pStyle w:val="ListeParagraf"/>
              <w:numPr>
                <w:ilvl w:val="0"/>
                <w:numId w:val="2"/>
              </w:numPr>
              <w:rPr>
                <w:sz w:val="20"/>
                <w:szCs w:val="20"/>
              </w:rPr>
            </w:pPr>
            <w:r w:rsidRPr="00312183">
              <w:rPr>
                <w:sz w:val="20"/>
                <w:szCs w:val="20"/>
              </w:rPr>
              <w:t xml:space="preserve">Arıkan, R., </w:t>
            </w:r>
            <w:r w:rsidRPr="00312183">
              <w:rPr>
                <w:i/>
                <w:iCs/>
                <w:sz w:val="20"/>
                <w:szCs w:val="20"/>
              </w:rPr>
              <w:t>Araştırma Teknikleri ve Rapor Yazma</w:t>
            </w:r>
            <w:r w:rsidRPr="00312183">
              <w:rPr>
                <w:sz w:val="20"/>
                <w:szCs w:val="20"/>
              </w:rPr>
              <w:t>. 3. bs. Ankara: Gazi Kitabevi, 2000.</w:t>
            </w:r>
          </w:p>
          <w:p w:rsidR="00C05F2E" w:rsidRPr="00312183" w:rsidRDefault="00C05F2E" w:rsidP="00C05F2E">
            <w:pPr>
              <w:pStyle w:val="ListeParagraf"/>
              <w:numPr>
                <w:ilvl w:val="0"/>
                <w:numId w:val="2"/>
              </w:numPr>
              <w:rPr>
                <w:sz w:val="20"/>
                <w:szCs w:val="20"/>
              </w:rPr>
            </w:pPr>
            <w:r w:rsidRPr="00312183">
              <w:rPr>
                <w:sz w:val="20"/>
                <w:szCs w:val="20"/>
              </w:rPr>
              <w:t xml:space="preserve">Balcı, A., </w:t>
            </w:r>
            <w:r w:rsidRPr="00312183">
              <w:rPr>
                <w:i/>
                <w:sz w:val="20"/>
                <w:szCs w:val="20"/>
              </w:rPr>
              <w:t>Sosyal Bilimlerde Araştırma,</w:t>
            </w:r>
            <w:r w:rsidRPr="00312183">
              <w:rPr>
                <w:sz w:val="20"/>
                <w:szCs w:val="20"/>
              </w:rPr>
              <w:t xml:space="preserve"> PegemA Yayıncılık, Ankara, 2001. </w:t>
            </w:r>
          </w:p>
          <w:p w:rsidR="00C05F2E" w:rsidRPr="00312183" w:rsidRDefault="00C05F2E" w:rsidP="00C05F2E">
            <w:pPr>
              <w:pStyle w:val="ListeParagraf"/>
              <w:numPr>
                <w:ilvl w:val="0"/>
                <w:numId w:val="2"/>
              </w:numPr>
              <w:rPr>
                <w:sz w:val="20"/>
                <w:szCs w:val="20"/>
              </w:rPr>
            </w:pPr>
            <w:r w:rsidRPr="00312183">
              <w:rPr>
                <w:sz w:val="20"/>
                <w:szCs w:val="20"/>
              </w:rPr>
              <w:t xml:space="preserve">Bordens, Knneth S. And Bruce B. Abbott.  </w:t>
            </w:r>
            <w:r w:rsidRPr="00312183">
              <w:rPr>
                <w:i/>
                <w:sz w:val="20"/>
                <w:szCs w:val="20"/>
              </w:rPr>
              <w:t>Research Design and Methods.,</w:t>
            </w:r>
            <w:r w:rsidRPr="00312183">
              <w:rPr>
                <w:sz w:val="20"/>
                <w:szCs w:val="20"/>
              </w:rPr>
              <w:t xml:space="preserve"> McGraw Hill, USA ,2002.</w:t>
            </w:r>
          </w:p>
          <w:p w:rsidR="00C05F2E" w:rsidRPr="00312183" w:rsidRDefault="00C05F2E" w:rsidP="00C05F2E">
            <w:pPr>
              <w:pStyle w:val="ListeParagraf"/>
              <w:numPr>
                <w:ilvl w:val="0"/>
                <w:numId w:val="2"/>
              </w:numPr>
              <w:rPr>
                <w:sz w:val="20"/>
                <w:szCs w:val="20"/>
              </w:rPr>
            </w:pPr>
            <w:r w:rsidRPr="00312183">
              <w:rPr>
                <w:sz w:val="20"/>
                <w:szCs w:val="20"/>
              </w:rPr>
              <w:t xml:space="preserve">Day, R.A., </w:t>
            </w:r>
            <w:r w:rsidRPr="00312183">
              <w:rPr>
                <w:i/>
                <w:sz w:val="20"/>
                <w:szCs w:val="20"/>
              </w:rPr>
              <w:t>Bilimsel Makale Nasıl Yazılır, Nasıl Yayımlanır,</w:t>
            </w:r>
            <w:r w:rsidRPr="00312183">
              <w:rPr>
                <w:sz w:val="20"/>
                <w:szCs w:val="20"/>
              </w:rPr>
              <w:t xml:space="preserve"> (çev.Gülay Aşkar Altay) Tubitak Yayınları, Ankara, 1996. </w:t>
            </w:r>
          </w:p>
          <w:p w:rsidR="00C05F2E" w:rsidRPr="00312183" w:rsidRDefault="00C05F2E" w:rsidP="00C05F2E">
            <w:pPr>
              <w:pStyle w:val="ListeParagraf"/>
              <w:numPr>
                <w:ilvl w:val="0"/>
                <w:numId w:val="2"/>
              </w:numPr>
              <w:rPr>
                <w:sz w:val="20"/>
                <w:szCs w:val="20"/>
              </w:rPr>
            </w:pPr>
            <w:r w:rsidRPr="00312183">
              <w:rPr>
                <w:sz w:val="20"/>
                <w:szCs w:val="20"/>
              </w:rPr>
              <w:t xml:space="preserve">Kaptan, S., </w:t>
            </w:r>
            <w:r w:rsidRPr="00312183">
              <w:rPr>
                <w:i/>
                <w:iCs/>
                <w:sz w:val="20"/>
                <w:szCs w:val="20"/>
              </w:rPr>
              <w:t>Bilimsel Araştırma ve İstatistik Teknikleri.</w:t>
            </w:r>
            <w:r w:rsidRPr="00312183">
              <w:rPr>
                <w:sz w:val="20"/>
                <w:szCs w:val="20"/>
              </w:rPr>
              <w:t xml:space="preserve"> 10. bs. Ankara: Tekışık, 1995.</w:t>
            </w:r>
          </w:p>
          <w:p w:rsidR="00C05F2E" w:rsidRDefault="00C05F2E" w:rsidP="00C05F2E">
            <w:pPr>
              <w:pStyle w:val="ListeParagraf"/>
              <w:numPr>
                <w:ilvl w:val="0"/>
                <w:numId w:val="2"/>
              </w:numPr>
              <w:autoSpaceDE w:val="0"/>
              <w:autoSpaceDN w:val="0"/>
              <w:adjustRightInd w:val="0"/>
              <w:spacing w:line="252" w:lineRule="auto"/>
              <w:rPr>
                <w:sz w:val="20"/>
                <w:szCs w:val="20"/>
                <w:lang w:eastAsia="en-US"/>
              </w:rPr>
            </w:pPr>
            <w:r w:rsidRPr="00312183">
              <w:rPr>
                <w:sz w:val="20"/>
                <w:szCs w:val="20"/>
              </w:rPr>
              <w:t xml:space="preserve">Thomas, J., Nelson, J., </w:t>
            </w:r>
            <w:hyperlink r:id="rId5" w:history="1">
              <w:r w:rsidRPr="00312183">
                <w:rPr>
                  <w:rStyle w:val="Kpr"/>
                  <w:i/>
                  <w:sz w:val="20"/>
                  <w:szCs w:val="20"/>
                </w:rPr>
                <w:t>Research Methods in Physical Activity</w:t>
              </w:r>
            </w:hyperlink>
            <w:r w:rsidRPr="00312183">
              <w:rPr>
                <w:i/>
                <w:sz w:val="20"/>
                <w:szCs w:val="20"/>
              </w:rPr>
              <w:t>,</w:t>
            </w:r>
            <w:r w:rsidRPr="00312183">
              <w:rPr>
                <w:sz w:val="20"/>
                <w:szCs w:val="20"/>
              </w:rPr>
              <w:t xml:space="preserve"> 5th Edition, USA, 2005.</w:t>
            </w:r>
          </w:p>
        </w:tc>
      </w:tr>
      <w:tr w:rsidR="00C05F2E" w:rsidTr="00C05F2E">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C05F2E" w:rsidRDefault="00C05F2E">
            <w:pPr>
              <w:spacing w:line="252" w:lineRule="auto"/>
              <w:rPr>
                <w:b/>
                <w:bCs/>
                <w:color w:val="000000"/>
                <w:sz w:val="20"/>
                <w:szCs w:val="20"/>
                <w:lang w:eastAsia="en-US"/>
              </w:rPr>
            </w:pPr>
            <w:r>
              <w:rPr>
                <w:b/>
                <w:bCs/>
                <w:color w:val="000000"/>
                <w:sz w:val="20"/>
                <w:szCs w:val="20"/>
                <w:lang w:eastAsia="en-US"/>
              </w:rPr>
              <w:t>Course Credit (ECTS)</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C05F2E" w:rsidRDefault="00C05F2E">
            <w:pPr>
              <w:spacing w:line="252" w:lineRule="auto"/>
              <w:rPr>
                <w:color w:val="000000"/>
                <w:sz w:val="20"/>
                <w:szCs w:val="20"/>
                <w:lang w:eastAsia="en-US"/>
              </w:rPr>
            </w:pPr>
            <w:r>
              <w:rPr>
                <w:color w:val="000000"/>
                <w:sz w:val="20"/>
                <w:szCs w:val="20"/>
                <w:lang w:eastAsia="en-US"/>
              </w:rPr>
              <w:t>6</w:t>
            </w:r>
          </w:p>
        </w:tc>
      </w:tr>
      <w:tr w:rsidR="00C05F2E" w:rsidTr="00C05F2E">
        <w:trPr>
          <w:trHeight w:val="58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C05F2E" w:rsidRDefault="00C05F2E">
            <w:pPr>
              <w:spacing w:line="252" w:lineRule="auto"/>
              <w:rPr>
                <w:b/>
                <w:bCs/>
                <w:color w:val="000000"/>
                <w:sz w:val="20"/>
                <w:szCs w:val="20"/>
                <w:lang w:eastAsia="en-US"/>
              </w:rPr>
            </w:pPr>
            <w:r>
              <w:rPr>
                <w:b/>
                <w:bCs/>
                <w:color w:val="000000"/>
                <w:sz w:val="20"/>
                <w:szCs w:val="20"/>
                <w:lang w:eastAsia="en-US"/>
              </w:rPr>
              <w:t>Prerequisites for the Course (Course attendance obligations must be specified in this field .)</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C05F2E" w:rsidRDefault="00C05F2E">
            <w:pPr>
              <w:spacing w:line="252" w:lineRule="auto"/>
              <w:rPr>
                <w:color w:val="000000"/>
                <w:sz w:val="20"/>
                <w:szCs w:val="20"/>
                <w:lang w:eastAsia="en-US"/>
              </w:rPr>
            </w:pPr>
            <w:r>
              <w:rPr>
                <w:color w:val="000000"/>
                <w:sz w:val="20"/>
                <w:szCs w:val="20"/>
                <w:lang w:eastAsia="en-US"/>
              </w:rPr>
              <w:t>No</w:t>
            </w:r>
          </w:p>
        </w:tc>
      </w:tr>
      <w:tr w:rsidR="00C05F2E" w:rsidTr="00C05F2E">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C05F2E" w:rsidRDefault="00C05F2E">
            <w:pPr>
              <w:spacing w:line="252" w:lineRule="auto"/>
              <w:rPr>
                <w:b/>
                <w:bCs/>
                <w:color w:val="000000"/>
                <w:sz w:val="20"/>
                <w:szCs w:val="20"/>
                <w:lang w:eastAsia="en-US"/>
              </w:rPr>
            </w:pPr>
            <w:r>
              <w:rPr>
                <w:b/>
                <w:bCs/>
                <w:color w:val="000000"/>
                <w:sz w:val="20"/>
                <w:szCs w:val="20"/>
                <w:lang w:eastAsia="en-US"/>
              </w:rPr>
              <w:t>Type of course</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C05F2E" w:rsidRDefault="00C05F2E">
            <w:pPr>
              <w:spacing w:line="252" w:lineRule="auto"/>
              <w:rPr>
                <w:color w:val="000000"/>
                <w:sz w:val="20"/>
                <w:szCs w:val="20"/>
                <w:lang w:eastAsia="en-US"/>
              </w:rPr>
            </w:pPr>
            <w:r>
              <w:rPr>
                <w:color w:val="000000"/>
                <w:sz w:val="20"/>
                <w:szCs w:val="20"/>
                <w:lang w:eastAsia="en-US"/>
              </w:rPr>
              <w:t>Elective</w:t>
            </w:r>
          </w:p>
        </w:tc>
      </w:tr>
      <w:tr w:rsidR="00C05F2E" w:rsidTr="00C05F2E">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C05F2E" w:rsidRDefault="00C05F2E">
            <w:pPr>
              <w:spacing w:line="252" w:lineRule="auto"/>
              <w:rPr>
                <w:b/>
                <w:bCs/>
                <w:color w:val="000000"/>
                <w:sz w:val="20"/>
                <w:szCs w:val="20"/>
                <w:lang w:eastAsia="en-US"/>
              </w:rPr>
            </w:pPr>
            <w:r>
              <w:rPr>
                <w:b/>
                <w:bCs/>
                <w:color w:val="000000"/>
                <w:sz w:val="20"/>
                <w:szCs w:val="20"/>
                <w:lang w:eastAsia="en-US"/>
              </w:rPr>
              <w:t>Language</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C05F2E" w:rsidRDefault="00C05F2E">
            <w:pPr>
              <w:spacing w:line="252" w:lineRule="auto"/>
              <w:rPr>
                <w:color w:val="000000"/>
                <w:sz w:val="20"/>
                <w:szCs w:val="20"/>
                <w:lang w:eastAsia="en-US"/>
              </w:rPr>
            </w:pPr>
            <w:r>
              <w:rPr>
                <w:color w:val="000000"/>
                <w:sz w:val="20"/>
                <w:szCs w:val="20"/>
                <w:lang w:eastAsia="en-US"/>
              </w:rPr>
              <w:t>Turkish</w:t>
            </w:r>
          </w:p>
        </w:tc>
      </w:tr>
      <w:tr w:rsidR="00C05F2E" w:rsidTr="00C05F2E">
        <w:trPr>
          <w:trHeight w:val="342"/>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C05F2E" w:rsidRDefault="00C05F2E">
            <w:pPr>
              <w:spacing w:line="252" w:lineRule="auto"/>
              <w:rPr>
                <w:b/>
                <w:bCs/>
                <w:color w:val="000000"/>
                <w:sz w:val="20"/>
                <w:szCs w:val="20"/>
                <w:lang w:eastAsia="en-US"/>
              </w:rPr>
            </w:pPr>
            <w:r>
              <w:rPr>
                <w:b/>
                <w:bCs/>
                <w:color w:val="000000"/>
                <w:sz w:val="20"/>
                <w:szCs w:val="20"/>
                <w:lang w:eastAsia="en-US"/>
              </w:rPr>
              <w:t>Purpose and Object of the Course</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C05F2E" w:rsidRDefault="00C05F2E">
            <w:pPr>
              <w:spacing w:line="252" w:lineRule="auto"/>
              <w:jc w:val="both"/>
              <w:rPr>
                <w:color w:val="000000"/>
                <w:sz w:val="20"/>
                <w:szCs w:val="20"/>
                <w:lang w:eastAsia="en-US"/>
              </w:rPr>
            </w:pPr>
            <w:r w:rsidRPr="00C05F2E">
              <w:rPr>
                <w:sz w:val="20"/>
                <w:szCs w:val="20"/>
                <w:lang w:eastAsia="en-US"/>
              </w:rPr>
              <w:t>Discussing the theoretical and methodological problems in the design, implementation and evaluation of researches in the field of sports and criticizing scientific articles in this context.</w:t>
            </w:r>
          </w:p>
        </w:tc>
      </w:tr>
      <w:tr w:rsidR="00C05F2E" w:rsidTr="00C05F2E">
        <w:trPr>
          <w:trHeight w:val="153"/>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C05F2E" w:rsidRDefault="00C05F2E">
            <w:pPr>
              <w:spacing w:line="252" w:lineRule="auto"/>
              <w:rPr>
                <w:b/>
                <w:bCs/>
                <w:color w:val="000000"/>
                <w:sz w:val="20"/>
                <w:szCs w:val="20"/>
                <w:lang w:eastAsia="en-US"/>
              </w:rPr>
            </w:pPr>
            <w:r>
              <w:rPr>
                <w:b/>
                <w:bCs/>
                <w:color w:val="000000"/>
                <w:sz w:val="20"/>
                <w:szCs w:val="20"/>
                <w:lang w:eastAsia="en-US"/>
              </w:rPr>
              <w:t>Learning Outcomes of the Course</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C05F2E" w:rsidRDefault="00C05F2E" w:rsidP="003139DD">
            <w:pPr>
              <w:pStyle w:val="ListeParagraf"/>
              <w:numPr>
                <w:ilvl w:val="0"/>
                <w:numId w:val="3"/>
              </w:numPr>
              <w:spacing w:line="252" w:lineRule="auto"/>
              <w:jc w:val="both"/>
              <w:rPr>
                <w:color w:val="000000"/>
                <w:sz w:val="20"/>
                <w:szCs w:val="20"/>
                <w:lang w:eastAsia="en-US"/>
              </w:rPr>
            </w:pPr>
            <w:r>
              <w:rPr>
                <w:color w:val="000000"/>
                <w:sz w:val="20"/>
                <w:szCs w:val="20"/>
                <w:lang w:eastAsia="en-US"/>
              </w:rPr>
              <w:t>Defines sports and recreational sports services.</w:t>
            </w:r>
          </w:p>
          <w:p w:rsidR="00C05F2E" w:rsidRDefault="00C05F2E" w:rsidP="003139DD">
            <w:pPr>
              <w:pStyle w:val="ListeParagraf"/>
              <w:numPr>
                <w:ilvl w:val="0"/>
                <w:numId w:val="3"/>
              </w:numPr>
              <w:spacing w:line="252" w:lineRule="auto"/>
              <w:jc w:val="both"/>
              <w:rPr>
                <w:color w:val="000000"/>
                <w:sz w:val="20"/>
                <w:szCs w:val="20"/>
                <w:lang w:eastAsia="en-US"/>
              </w:rPr>
            </w:pPr>
            <w:r>
              <w:rPr>
                <w:color w:val="000000"/>
                <w:sz w:val="20"/>
                <w:szCs w:val="20"/>
                <w:lang w:eastAsia="en-US"/>
              </w:rPr>
              <w:t>Explains different aspects of sports and recreational sports services.</w:t>
            </w:r>
          </w:p>
          <w:p w:rsidR="00C05F2E" w:rsidRDefault="00C05F2E" w:rsidP="003139DD">
            <w:pPr>
              <w:pStyle w:val="ListeParagraf"/>
              <w:numPr>
                <w:ilvl w:val="0"/>
                <w:numId w:val="3"/>
              </w:numPr>
              <w:spacing w:line="252" w:lineRule="auto"/>
              <w:jc w:val="both"/>
              <w:rPr>
                <w:color w:val="000000"/>
                <w:sz w:val="20"/>
                <w:szCs w:val="20"/>
                <w:lang w:eastAsia="en-US"/>
              </w:rPr>
            </w:pPr>
            <w:r>
              <w:rPr>
                <w:color w:val="000000"/>
                <w:sz w:val="20"/>
                <w:szCs w:val="20"/>
                <w:lang w:eastAsia="en-US"/>
              </w:rPr>
              <w:t>Explain the importance of TQM in sports and recreational sports services.</w:t>
            </w:r>
          </w:p>
          <w:p w:rsidR="00C05F2E" w:rsidRDefault="00C05F2E" w:rsidP="003139DD">
            <w:pPr>
              <w:pStyle w:val="ListeParagraf"/>
              <w:numPr>
                <w:ilvl w:val="0"/>
                <w:numId w:val="3"/>
              </w:numPr>
              <w:spacing w:line="252" w:lineRule="auto"/>
              <w:jc w:val="both"/>
              <w:rPr>
                <w:color w:val="000000"/>
                <w:sz w:val="20"/>
                <w:szCs w:val="20"/>
                <w:lang w:eastAsia="en-US"/>
              </w:rPr>
            </w:pPr>
            <w:r>
              <w:rPr>
                <w:color w:val="000000"/>
                <w:sz w:val="20"/>
                <w:szCs w:val="20"/>
                <w:lang w:eastAsia="en-US"/>
              </w:rPr>
              <w:t>Lists the dimensions of quality in participation sports.</w:t>
            </w:r>
          </w:p>
          <w:p w:rsidR="00C05F2E" w:rsidRDefault="00C05F2E" w:rsidP="003139DD">
            <w:pPr>
              <w:pStyle w:val="ListeParagraf"/>
              <w:numPr>
                <w:ilvl w:val="0"/>
                <w:numId w:val="3"/>
              </w:numPr>
              <w:spacing w:line="252" w:lineRule="auto"/>
              <w:jc w:val="both"/>
              <w:rPr>
                <w:color w:val="000000"/>
                <w:sz w:val="20"/>
                <w:szCs w:val="20"/>
                <w:lang w:eastAsia="en-US"/>
              </w:rPr>
            </w:pPr>
            <w:r>
              <w:rPr>
                <w:color w:val="000000"/>
                <w:sz w:val="20"/>
                <w:szCs w:val="20"/>
                <w:lang w:eastAsia="en-US"/>
              </w:rPr>
              <w:t>Lists the dimensions of quality in cruise sports.</w:t>
            </w:r>
          </w:p>
          <w:p w:rsidR="00C05F2E" w:rsidRDefault="00C05F2E" w:rsidP="003139DD">
            <w:pPr>
              <w:pStyle w:val="ListeParagraf"/>
              <w:numPr>
                <w:ilvl w:val="0"/>
                <w:numId w:val="3"/>
              </w:numPr>
              <w:spacing w:line="252" w:lineRule="auto"/>
              <w:jc w:val="both"/>
              <w:rPr>
                <w:color w:val="000000"/>
                <w:sz w:val="20"/>
                <w:szCs w:val="20"/>
                <w:lang w:eastAsia="en-US"/>
              </w:rPr>
            </w:pPr>
            <w:r>
              <w:rPr>
                <w:color w:val="000000"/>
                <w:sz w:val="20"/>
                <w:szCs w:val="20"/>
                <w:lang w:eastAsia="en-US"/>
              </w:rPr>
              <w:t>Explain that you are related to the concepts such as customer satisfaction and loyalty of TQM.</w:t>
            </w:r>
          </w:p>
          <w:p w:rsidR="00C05F2E" w:rsidRDefault="00C05F2E" w:rsidP="003139DD">
            <w:pPr>
              <w:pStyle w:val="ListeParagraf"/>
              <w:numPr>
                <w:ilvl w:val="0"/>
                <w:numId w:val="3"/>
              </w:numPr>
              <w:spacing w:line="252" w:lineRule="auto"/>
              <w:jc w:val="both"/>
              <w:rPr>
                <w:color w:val="000000"/>
                <w:sz w:val="20"/>
                <w:szCs w:val="20"/>
                <w:lang w:eastAsia="en-US"/>
              </w:rPr>
            </w:pPr>
            <w:r>
              <w:rPr>
                <w:color w:val="000000"/>
                <w:sz w:val="20"/>
                <w:szCs w:val="20"/>
                <w:lang w:eastAsia="en-US"/>
              </w:rPr>
              <w:t>Examines and interprets the researches about quality in sports and recreational sports services.</w:t>
            </w:r>
          </w:p>
          <w:p w:rsidR="00C05F2E" w:rsidRDefault="00C05F2E" w:rsidP="003139DD">
            <w:pPr>
              <w:pStyle w:val="ListeParagraf"/>
              <w:numPr>
                <w:ilvl w:val="0"/>
                <w:numId w:val="3"/>
              </w:numPr>
              <w:spacing w:line="252" w:lineRule="auto"/>
              <w:jc w:val="both"/>
              <w:rPr>
                <w:sz w:val="20"/>
                <w:szCs w:val="20"/>
                <w:lang w:eastAsia="en-US"/>
              </w:rPr>
            </w:pPr>
            <w:r>
              <w:rPr>
                <w:color w:val="000000"/>
                <w:sz w:val="20"/>
                <w:szCs w:val="20"/>
                <w:lang w:eastAsia="en-US"/>
              </w:rPr>
              <w:t>Lists the insights to be considered in their applications with quality in sports and recreational sports services.</w:t>
            </w:r>
          </w:p>
        </w:tc>
      </w:tr>
      <w:tr w:rsidR="00C05F2E" w:rsidTr="00C05F2E">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C05F2E" w:rsidRDefault="00C05F2E">
            <w:pPr>
              <w:spacing w:line="252" w:lineRule="auto"/>
              <w:rPr>
                <w:b/>
                <w:bCs/>
                <w:color w:val="000000"/>
                <w:sz w:val="20"/>
                <w:szCs w:val="20"/>
                <w:lang w:eastAsia="en-US"/>
              </w:rPr>
            </w:pPr>
            <w:r>
              <w:rPr>
                <w:b/>
                <w:bCs/>
                <w:color w:val="000000"/>
                <w:sz w:val="20"/>
                <w:szCs w:val="20"/>
                <w:lang w:eastAsia="en-US"/>
              </w:rPr>
              <w:t>Course Format</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C05F2E" w:rsidRDefault="00C05F2E">
            <w:pPr>
              <w:spacing w:line="252" w:lineRule="auto"/>
              <w:rPr>
                <w:color w:val="000000"/>
                <w:sz w:val="20"/>
                <w:szCs w:val="20"/>
                <w:lang w:eastAsia="en-US"/>
              </w:rPr>
            </w:pPr>
            <w:r>
              <w:rPr>
                <w:color w:val="000000"/>
                <w:sz w:val="20"/>
                <w:szCs w:val="20"/>
                <w:lang w:eastAsia="en-US"/>
              </w:rPr>
              <w:t> Face to face</w:t>
            </w:r>
          </w:p>
        </w:tc>
      </w:tr>
      <w:tr w:rsidR="00C05F2E" w:rsidTr="00C05F2E">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C05F2E" w:rsidRDefault="00C05F2E">
            <w:pPr>
              <w:spacing w:line="252" w:lineRule="auto"/>
              <w:rPr>
                <w:b/>
                <w:bCs/>
                <w:color w:val="000000"/>
                <w:sz w:val="20"/>
                <w:szCs w:val="20"/>
                <w:lang w:eastAsia="en-US"/>
              </w:rPr>
            </w:pPr>
            <w:r>
              <w:rPr>
                <w:b/>
                <w:bCs/>
                <w:color w:val="000000"/>
                <w:sz w:val="20"/>
                <w:szCs w:val="20"/>
                <w:lang w:eastAsia="en-US"/>
              </w:rPr>
              <w:t>Weekly Distribution of the Course</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C05F2E" w:rsidRPr="00C05F2E" w:rsidRDefault="00C05F2E" w:rsidP="00C05F2E">
            <w:pPr>
              <w:spacing w:line="252" w:lineRule="auto"/>
              <w:ind w:left="141"/>
              <w:rPr>
                <w:color w:val="000000"/>
                <w:sz w:val="20"/>
                <w:szCs w:val="20"/>
                <w:lang w:eastAsia="en-US"/>
              </w:rPr>
            </w:pPr>
            <w:r w:rsidRPr="00C05F2E">
              <w:rPr>
                <w:color w:val="000000"/>
                <w:sz w:val="20"/>
                <w:szCs w:val="20"/>
                <w:lang w:eastAsia="en-US"/>
              </w:rPr>
              <w:t>Week 1: Scientific Research Concepts</w:t>
            </w:r>
          </w:p>
          <w:p w:rsidR="00C05F2E" w:rsidRPr="00C05F2E" w:rsidRDefault="00C05F2E" w:rsidP="00C05F2E">
            <w:pPr>
              <w:spacing w:line="252" w:lineRule="auto"/>
              <w:ind w:left="141"/>
              <w:rPr>
                <w:color w:val="000000"/>
                <w:sz w:val="20"/>
                <w:szCs w:val="20"/>
                <w:lang w:eastAsia="en-US"/>
              </w:rPr>
            </w:pPr>
            <w:r w:rsidRPr="00C05F2E">
              <w:rPr>
                <w:color w:val="000000"/>
                <w:sz w:val="20"/>
                <w:szCs w:val="20"/>
                <w:lang w:eastAsia="en-US"/>
              </w:rPr>
              <w:t>Week 2: Research Types and Methods</w:t>
            </w:r>
          </w:p>
          <w:p w:rsidR="00C05F2E" w:rsidRPr="00C05F2E" w:rsidRDefault="00C05F2E" w:rsidP="00C05F2E">
            <w:pPr>
              <w:spacing w:line="252" w:lineRule="auto"/>
              <w:ind w:left="141"/>
              <w:rPr>
                <w:color w:val="000000"/>
                <w:sz w:val="20"/>
                <w:szCs w:val="20"/>
                <w:lang w:eastAsia="en-US"/>
              </w:rPr>
            </w:pPr>
            <w:r w:rsidRPr="00C05F2E">
              <w:rPr>
                <w:color w:val="000000"/>
                <w:sz w:val="20"/>
                <w:szCs w:val="20"/>
                <w:lang w:eastAsia="en-US"/>
              </w:rPr>
              <w:t>Week 3: Problem Selection and Criteria</w:t>
            </w:r>
          </w:p>
          <w:p w:rsidR="00C05F2E" w:rsidRPr="00C05F2E" w:rsidRDefault="00C05F2E" w:rsidP="00C05F2E">
            <w:pPr>
              <w:spacing w:line="252" w:lineRule="auto"/>
              <w:ind w:left="141"/>
              <w:rPr>
                <w:color w:val="000000"/>
                <w:sz w:val="20"/>
                <w:szCs w:val="20"/>
                <w:lang w:eastAsia="en-US"/>
              </w:rPr>
            </w:pPr>
            <w:r w:rsidRPr="00C05F2E">
              <w:rPr>
                <w:color w:val="000000"/>
                <w:sz w:val="20"/>
                <w:szCs w:val="20"/>
                <w:lang w:eastAsia="en-US"/>
              </w:rPr>
              <w:t>Week 4: Trials and Esteemed</w:t>
            </w:r>
          </w:p>
          <w:p w:rsidR="00C05F2E" w:rsidRPr="00C05F2E" w:rsidRDefault="00C05F2E" w:rsidP="00C05F2E">
            <w:pPr>
              <w:spacing w:line="252" w:lineRule="auto"/>
              <w:ind w:left="141"/>
              <w:rPr>
                <w:color w:val="000000"/>
                <w:sz w:val="20"/>
                <w:szCs w:val="20"/>
                <w:lang w:eastAsia="en-US"/>
              </w:rPr>
            </w:pPr>
            <w:r w:rsidRPr="00C05F2E">
              <w:rPr>
                <w:color w:val="000000"/>
                <w:sz w:val="20"/>
                <w:szCs w:val="20"/>
                <w:lang w:eastAsia="en-US"/>
              </w:rPr>
              <w:t>Week 5: Limitations and Definitions</w:t>
            </w:r>
          </w:p>
          <w:p w:rsidR="00C05F2E" w:rsidRPr="00C05F2E" w:rsidRDefault="00C05F2E" w:rsidP="00C05F2E">
            <w:pPr>
              <w:spacing w:line="252" w:lineRule="auto"/>
              <w:ind w:left="141"/>
              <w:rPr>
                <w:color w:val="000000"/>
                <w:sz w:val="20"/>
                <w:szCs w:val="20"/>
                <w:lang w:eastAsia="en-US"/>
              </w:rPr>
            </w:pPr>
            <w:r w:rsidRPr="00C05F2E">
              <w:rPr>
                <w:color w:val="000000"/>
                <w:sz w:val="20"/>
                <w:szCs w:val="20"/>
                <w:lang w:eastAsia="en-US"/>
              </w:rPr>
              <w:t>Week 6: Methodology, Universe, Sample</w:t>
            </w:r>
          </w:p>
          <w:p w:rsidR="00C05F2E" w:rsidRPr="00C05F2E" w:rsidRDefault="00C05F2E" w:rsidP="00C05F2E">
            <w:pPr>
              <w:spacing w:line="252" w:lineRule="auto"/>
              <w:ind w:left="141"/>
              <w:rPr>
                <w:color w:val="000000"/>
                <w:sz w:val="20"/>
                <w:szCs w:val="20"/>
                <w:lang w:eastAsia="en-US"/>
              </w:rPr>
            </w:pPr>
            <w:r w:rsidRPr="00C05F2E">
              <w:rPr>
                <w:color w:val="000000"/>
                <w:sz w:val="20"/>
                <w:szCs w:val="20"/>
                <w:lang w:eastAsia="en-US"/>
              </w:rPr>
              <w:t>Week 7: Data Collection</w:t>
            </w:r>
          </w:p>
          <w:p w:rsidR="00C05F2E" w:rsidRPr="00C05F2E" w:rsidRDefault="00C05F2E" w:rsidP="00C05F2E">
            <w:pPr>
              <w:spacing w:line="252" w:lineRule="auto"/>
              <w:ind w:left="141"/>
              <w:rPr>
                <w:color w:val="000000"/>
                <w:sz w:val="20"/>
                <w:szCs w:val="20"/>
                <w:lang w:eastAsia="en-US"/>
              </w:rPr>
            </w:pPr>
            <w:r>
              <w:rPr>
                <w:color w:val="000000"/>
                <w:sz w:val="20"/>
                <w:szCs w:val="20"/>
                <w:lang w:eastAsia="en-US"/>
              </w:rPr>
              <w:t>W</w:t>
            </w:r>
            <w:r w:rsidRPr="00C05F2E">
              <w:rPr>
                <w:color w:val="000000"/>
                <w:sz w:val="20"/>
                <w:szCs w:val="20"/>
                <w:lang w:eastAsia="en-US"/>
              </w:rPr>
              <w:t>eek</w:t>
            </w:r>
            <w:r>
              <w:rPr>
                <w:color w:val="000000"/>
                <w:sz w:val="20"/>
                <w:szCs w:val="20"/>
                <w:lang w:eastAsia="en-US"/>
              </w:rPr>
              <w:t xml:space="preserve"> 8</w:t>
            </w:r>
            <w:r w:rsidRPr="00C05F2E">
              <w:rPr>
                <w:color w:val="000000"/>
                <w:sz w:val="20"/>
                <w:szCs w:val="20"/>
                <w:lang w:eastAsia="en-US"/>
              </w:rPr>
              <w:t>: Midterm exam</w:t>
            </w:r>
          </w:p>
          <w:p w:rsidR="00C05F2E" w:rsidRPr="00C05F2E" w:rsidRDefault="00C05F2E" w:rsidP="00C05F2E">
            <w:pPr>
              <w:spacing w:line="252" w:lineRule="auto"/>
              <w:ind w:left="141"/>
              <w:rPr>
                <w:color w:val="000000"/>
                <w:sz w:val="20"/>
                <w:szCs w:val="20"/>
                <w:lang w:eastAsia="en-US"/>
              </w:rPr>
            </w:pPr>
            <w:r w:rsidRPr="00C05F2E">
              <w:rPr>
                <w:color w:val="000000"/>
                <w:sz w:val="20"/>
                <w:szCs w:val="20"/>
                <w:lang w:eastAsia="en-US"/>
              </w:rPr>
              <w:t>Week 9: Collection of Data</w:t>
            </w:r>
          </w:p>
          <w:p w:rsidR="00C05F2E" w:rsidRPr="00C05F2E" w:rsidRDefault="00C05F2E" w:rsidP="00C05F2E">
            <w:pPr>
              <w:spacing w:line="252" w:lineRule="auto"/>
              <w:ind w:left="141"/>
              <w:rPr>
                <w:color w:val="000000"/>
                <w:sz w:val="20"/>
                <w:szCs w:val="20"/>
                <w:lang w:eastAsia="en-US"/>
              </w:rPr>
            </w:pPr>
            <w:r w:rsidRPr="00C05F2E">
              <w:rPr>
                <w:color w:val="000000"/>
                <w:sz w:val="20"/>
                <w:szCs w:val="20"/>
                <w:lang w:eastAsia="en-US"/>
              </w:rPr>
              <w:t>Week</w:t>
            </w:r>
            <w:r>
              <w:rPr>
                <w:color w:val="000000"/>
                <w:sz w:val="20"/>
                <w:szCs w:val="20"/>
                <w:lang w:eastAsia="en-US"/>
              </w:rPr>
              <w:t xml:space="preserve"> 10</w:t>
            </w:r>
            <w:r w:rsidRPr="00C05F2E">
              <w:rPr>
                <w:color w:val="000000"/>
                <w:sz w:val="20"/>
                <w:szCs w:val="20"/>
                <w:lang w:eastAsia="en-US"/>
              </w:rPr>
              <w:t>: Data Analysis</w:t>
            </w:r>
          </w:p>
          <w:p w:rsidR="00C05F2E" w:rsidRPr="00C05F2E" w:rsidRDefault="00C05F2E" w:rsidP="00C05F2E">
            <w:pPr>
              <w:spacing w:line="252" w:lineRule="auto"/>
              <w:ind w:left="141"/>
              <w:rPr>
                <w:color w:val="000000"/>
                <w:sz w:val="20"/>
                <w:szCs w:val="20"/>
                <w:lang w:eastAsia="en-US"/>
              </w:rPr>
            </w:pPr>
            <w:r w:rsidRPr="00C05F2E">
              <w:rPr>
                <w:color w:val="000000"/>
                <w:sz w:val="20"/>
                <w:szCs w:val="20"/>
                <w:lang w:eastAsia="en-US"/>
              </w:rPr>
              <w:t>Week 11: Data Sources and Bibliography</w:t>
            </w:r>
          </w:p>
          <w:p w:rsidR="00C05F2E" w:rsidRPr="00C05F2E" w:rsidRDefault="00C05F2E" w:rsidP="00C05F2E">
            <w:pPr>
              <w:spacing w:line="252" w:lineRule="auto"/>
              <w:ind w:left="141"/>
              <w:rPr>
                <w:color w:val="000000"/>
                <w:sz w:val="20"/>
                <w:szCs w:val="20"/>
                <w:lang w:eastAsia="en-US"/>
              </w:rPr>
            </w:pPr>
            <w:r w:rsidRPr="00C05F2E">
              <w:rPr>
                <w:color w:val="000000"/>
                <w:sz w:val="20"/>
                <w:szCs w:val="20"/>
                <w:lang w:eastAsia="en-US"/>
              </w:rPr>
              <w:t>Week</w:t>
            </w:r>
            <w:r>
              <w:rPr>
                <w:color w:val="000000"/>
                <w:sz w:val="20"/>
                <w:szCs w:val="20"/>
                <w:lang w:eastAsia="en-US"/>
              </w:rPr>
              <w:t xml:space="preserve"> 12</w:t>
            </w:r>
            <w:r w:rsidRPr="00C05F2E">
              <w:rPr>
                <w:color w:val="000000"/>
                <w:sz w:val="20"/>
                <w:szCs w:val="20"/>
                <w:lang w:eastAsia="en-US"/>
              </w:rPr>
              <w:t>: Preparing Research Proposal</w:t>
            </w:r>
          </w:p>
          <w:p w:rsidR="00C05F2E" w:rsidRPr="00C05F2E" w:rsidRDefault="00C05F2E" w:rsidP="00C05F2E">
            <w:pPr>
              <w:spacing w:line="252" w:lineRule="auto"/>
              <w:ind w:left="141"/>
              <w:rPr>
                <w:color w:val="000000"/>
                <w:sz w:val="20"/>
                <w:szCs w:val="20"/>
                <w:lang w:eastAsia="en-US"/>
              </w:rPr>
            </w:pPr>
            <w:r w:rsidRPr="00C05F2E">
              <w:rPr>
                <w:color w:val="000000"/>
                <w:sz w:val="20"/>
                <w:szCs w:val="20"/>
                <w:lang w:eastAsia="en-US"/>
              </w:rPr>
              <w:lastRenderedPageBreak/>
              <w:t>Week</w:t>
            </w:r>
            <w:r>
              <w:rPr>
                <w:color w:val="000000"/>
                <w:sz w:val="20"/>
                <w:szCs w:val="20"/>
                <w:lang w:eastAsia="en-US"/>
              </w:rPr>
              <w:t xml:space="preserve"> 13</w:t>
            </w:r>
            <w:r w:rsidRPr="00C05F2E">
              <w:rPr>
                <w:color w:val="000000"/>
                <w:sz w:val="20"/>
                <w:szCs w:val="20"/>
                <w:lang w:eastAsia="en-US"/>
              </w:rPr>
              <w:t>: Preparing Research Proposal</w:t>
            </w:r>
          </w:p>
          <w:p w:rsidR="00C05F2E" w:rsidRPr="00C05F2E" w:rsidRDefault="00C05F2E" w:rsidP="00C05F2E">
            <w:pPr>
              <w:spacing w:line="252" w:lineRule="auto"/>
              <w:rPr>
                <w:color w:val="000000"/>
                <w:sz w:val="20"/>
                <w:szCs w:val="20"/>
                <w:lang w:eastAsia="en-US"/>
              </w:rPr>
            </w:pPr>
            <w:r>
              <w:rPr>
                <w:color w:val="000000"/>
                <w:sz w:val="20"/>
                <w:szCs w:val="20"/>
                <w:lang w:eastAsia="en-US"/>
              </w:rPr>
              <w:t xml:space="preserve">   </w:t>
            </w:r>
            <w:r w:rsidRPr="00C05F2E">
              <w:rPr>
                <w:color w:val="000000"/>
                <w:sz w:val="20"/>
                <w:szCs w:val="20"/>
                <w:lang w:eastAsia="en-US"/>
              </w:rPr>
              <w:t>Week</w:t>
            </w:r>
            <w:r>
              <w:rPr>
                <w:color w:val="000000"/>
                <w:sz w:val="20"/>
                <w:szCs w:val="20"/>
                <w:lang w:eastAsia="en-US"/>
              </w:rPr>
              <w:t xml:space="preserve"> 14</w:t>
            </w:r>
            <w:r w:rsidRPr="00C05F2E">
              <w:rPr>
                <w:color w:val="000000"/>
                <w:sz w:val="20"/>
                <w:szCs w:val="20"/>
                <w:lang w:eastAsia="en-US"/>
              </w:rPr>
              <w:t>: Important Issues in Writing and Publishing Thesis Articles</w:t>
            </w:r>
          </w:p>
          <w:p w:rsidR="00C05F2E" w:rsidRPr="00C05F2E" w:rsidRDefault="00C05F2E" w:rsidP="00C05F2E">
            <w:pPr>
              <w:spacing w:line="252" w:lineRule="auto"/>
              <w:ind w:left="141"/>
              <w:rPr>
                <w:color w:val="000000"/>
                <w:sz w:val="20"/>
                <w:szCs w:val="20"/>
                <w:lang w:eastAsia="en-US"/>
              </w:rPr>
            </w:pPr>
            <w:r w:rsidRPr="00C05F2E">
              <w:rPr>
                <w:color w:val="000000"/>
                <w:sz w:val="20"/>
                <w:szCs w:val="20"/>
                <w:lang w:eastAsia="en-US"/>
              </w:rPr>
              <w:t>Week 15: General evaluation</w:t>
            </w:r>
          </w:p>
        </w:tc>
      </w:tr>
      <w:tr w:rsidR="00C05F2E" w:rsidTr="00C05F2E">
        <w:trPr>
          <w:trHeight w:val="153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C05F2E" w:rsidRDefault="00C05F2E">
            <w:pPr>
              <w:spacing w:line="252" w:lineRule="auto"/>
              <w:rPr>
                <w:bCs/>
                <w:i/>
                <w:color w:val="000000"/>
                <w:sz w:val="20"/>
                <w:szCs w:val="20"/>
                <w:lang w:eastAsia="en-US"/>
              </w:rPr>
            </w:pPr>
            <w:r>
              <w:rPr>
                <w:b/>
                <w:bCs/>
                <w:color w:val="000000"/>
                <w:sz w:val="20"/>
                <w:szCs w:val="20"/>
                <w:lang w:eastAsia="en-US"/>
              </w:rPr>
              <w:lastRenderedPageBreak/>
              <w:t xml:space="preserve">Teaching Activities </w:t>
            </w:r>
            <w:r>
              <w:rPr>
                <w:bCs/>
                <w:i/>
                <w:color w:val="000000"/>
                <w:sz w:val="20"/>
                <w:szCs w:val="20"/>
                <w:lang w:eastAsia="en-US"/>
              </w:rPr>
              <w:t>(The time spent for the activities mentioned here will determine the credit. Careful filling is required.)</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C05F2E" w:rsidRDefault="00C05F2E">
            <w:pPr>
              <w:spacing w:line="252" w:lineRule="auto"/>
              <w:rPr>
                <w:color w:val="000000"/>
                <w:sz w:val="20"/>
                <w:szCs w:val="20"/>
                <w:lang w:eastAsia="en-US"/>
              </w:rPr>
            </w:pPr>
            <w:r>
              <w:rPr>
                <w:color w:val="000000"/>
                <w:sz w:val="20"/>
                <w:szCs w:val="20"/>
                <w:lang w:eastAsia="en-US"/>
              </w:rPr>
              <w:t>Weekly theoretical course hours</w:t>
            </w:r>
          </w:p>
          <w:p w:rsidR="00C05F2E" w:rsidRDefault="00C05F2E">
            <w:pPr>
              <w:spacing w:line="252" w:lineRule="auto"/>
              <w:rPr>
                <w:color w:val="000000"/>
                <w:sz w:val="20"/>
                <w:szCs w:val="20"/>
                <w:lang w:eastAsia="en-US"/>
              </w:rPr>
            </w:pPr>
            <w:r>
              <w:rPr>
                <w:color w:val="000000"/>
                <w:sz w:val="20"/>
                <w:szCs w:val="20"/>
                <w:lang w:eastAsia="en-US"/>
              </w:rPr>
              <w:t xml:space="preserve">Reading Activities: </w:t>
            </w:r>
          </w:p>
          <w:p w:rsidR="00C05F2E" w:rsidRDefault="00C05F2E">
            <w:pPr>
              <w:spacing w:line="252" w:lineRule="auto"/>
              <w:rPr>
                <w:color w:val="000000"/>
                <w:sz w:val="20"/>
                <w:szCs w:val="20"/>
                <w:lang w:eastAsia="en-US"/>
              </w:rPr>
            </w:pPr>
            <w:r>
              <w:rPr>
                <w:color w:val="000000"/>
                <w:sz w:val="20"/>
                <w:szCs w:val="20"/>
                <w:lang w:eastAsia="en-US"/>
              </w:rPr>
              <w:t>Internet browsing, library work:</w:t>
            </w:r>
          </w:p>
          <w:p w:rsidR="00C05F2E" w:rsidRDefault="00C05F2E">
            <w:pPr>
              <w:spacing w:line="252" w:lineRule="auto"/>
              <w:rPr>
                <w:color w:val="000000"/>
                <w:sz w:val="20"/>
                <w:szCs w:val="20"/>
                <w:lang w:eastAsia="en-US"/>
              </w:rPr>
            </w:pPr>
            <w:r>
              <w:rPr>
                <w:color w:val="000000"/>
                <w:sz w:val="20"/>
                <w:szCs w:val="20"/>
                <w:lang w:eastAsia="en-US"/>
              </w:rPr>
              <w:t xml:space="preserve">Report preparing: </w:t>
            </w:r>
          </w:p>
          <w:p w:rsidR="00C05F2E" w:rsidRDefault="00C05F2E">
            <w:pPr>
              <w:spacing w:line="252" w:lineRule="auto"/>
              <w:rPr>
                <w:color w:val="000000"/>
                <w:sz w:val="20"/>
                <w:szCs w:val="20"/>
                <w:lang w:eastAsia="en-US"/>
              </w:rPr>
            </w:pPr>
            <w:r>
              <w:rPr>
                <w:color w:val="000000"/>
                <w:sz w:val="20"/>
                <w:szCs w:val="20"/>
                <w:lang w:eastAsia="en-US"/>
              </w:rPr>
              <w:t xml:space="preserve">Preparing a presentation: </w:t>
            </w:r>
          </w:p>
          <w:p w:rsidR="00C05F2E" w:rsidRDefault="00C05F2E">
            <w:pPr>
              <w:spacing w:line="252" w:lineRule="auto"/>
              <w:rPr>
                <w:color w:val="000000"/>
                <w:sz w:val="20"/>
                <w:szCs w:val="20"/>
                <w:lang w:eastAsia="en-US"/>
              </w:rPr>
            </w:pPr>
            <w:r>
              <w:rPr>
                <w:color w:val="000000"/>
                <w:sz w:val="20"/>
                <w:szCs w:val="20"/>
                <w:lang w:eastAsia="en-US"/>
              </w:rPr>
              <w:t xml:space="preserve">Presentations: </w:t>
            </w:r>
          </w:p>
        </w:tc>
      </w:tr>
      <w:tr w:rsidR="00C05F2E" w:rsidTr="00C05F2E">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C05F2E" w:rsidRDefault="00C05F2E">
            <w:pPr>
              <w:spacing w:line="252" w:lineRule="auto"/>
              <w:rPr>
                <w:b/>
                <w:bCs/>
                <w:color w:val="000000"/>
                <w:sz w:val="20"/>
                <w:szCs w:val="20"/>
                <w:lang w:eastAsia="en-US"/>
              </w:rPr>
            </w:pPr>
            <w:r>
              <w:rPr>
                <w:b/>
                <w:sz w:val="20"/>
                <w:szCs w:val="20"/>
                <w:lang w:val="en-US" w:eastAsia="en-US"/>
              </w:rPr>
              <w:t>Assessment Criteria</w:t>
            </w:r>
          </w:p>
        </w:tc>
        <w:tc>
          <w:tcPr>
            <w:tcW w:w="6949" w:type="dxa"/>
            <w:tcBorders>
              <w:top w:val="single" w:sz="4" w:space="0" w:color="auto"/>
              <w:left w:val="single" w:sz="4" w:space="0" w:color="auto"/>
              <w:bottom w:val="single" w:sz="4" w:space="0" w:color="auto"/>
              <w:right w:val="single" w:sz="4" w:space="0" w:color="auto"/>
            </w:tcBorders>
            <w:noWrap/>
            <w:vAlign w:val="center"/>
            <w:hideMark/>
          </w:tcPr>
          <w:tbl>
            <w:tblPr>
              <w:tblpPr w:leftFromText="141" w:rightFromText="141" w:bottomFromText="160" w:vertAnchor="text" w:horzAnchor="margin" w:tblpY="-200"/>
              <w:tblOverlap w:val="never"/>
              <w:tblW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992"/>
              <w:gridCol w:w="2268"/>
            </w:tblGrid>
            <w:tr w:rsidR="00C05F2E">
              <w:trPr>
                <w:trHeight w:val="498"/>
              </w:trPr>
              <w:tc>
                <w:tcPr>
                  <w:tcW w:w="2689" w:type="dxa"/>
                  <w:tcBorders>
                    <w:top w:val="single" w:sz="4" w:space="0" w:color="auto"/>
                    <w:left w:val="single" w:sz="4" w:space="0" w:color="auto"/>
                    <w:bottom w:val="single" w:sz="4" w:space="0" w:color="auto"/>
                    <w:right w:val="single" w:sz="4" w:space="0" w:color="auto"/>
                  </w:tcBorders>
                </w:tcPr>
                <w:p w:rsidR="00C05F2E" w:rsidRDefault="00C05F2E">
                  <w:pPr>
                    <w:spacing w:line="252" w:lineRule="auto"/>
                    <w:jc w:val="cente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p w:rsidR="00C05F2E" w:rsidRDefault="00C05F2E">
                  <w:pPr>
                    <w:spacing w:line="252" w:lineRule="auto"/>
                    <w:jc w:val="center"/>
                    <w:rPr>
                      <w:b/>
                      <w:sz w:val="20"/>
                      <w:szCs w:val="20"/>
                      <w:lang w:eastAsia="en-US"/>
                    </w:rPr>
                  </w:pPr>
                  <w:r>
                    <w:rPr>
                      <w:b/>
                      <w:sz w:val="20"/>
                      <w:szCs w:val="20"/>
                      <w:lang w:eastAsia="en-US"/>
                    </w:rPr>
                    <w:t>Number</w:t>
                  </w:r>
                </w:p>
              </w:tc>
              <w:tc>
                <w:tcPr>
                  <w:tcW w:w="2268" w:type="dxa"/>
                  <w:tcBorders>
                    <w:top w:val="single" w:sz="4" w:space="0" w:color="auto"/>
                    <w:left w:val="single" w:sz="4" w:space="0" w:color="auto"/>
                    <w:bottom w:val="single" w:sz="4" w:space="0" w:color="auto"/>
                    <w:right w:val="single" w:sz="4" w:space="0" w:color="auto"/>
                  </w:tcBorders>
                  <w:hideMark/>
                </w:tcPr>
                <w:p w:rsidR="00C05F2E" w:rsidRDefault="00C05F2E">
                  <w:pPr>
                    <w:spacing w:line="252" w:lineRule="auto"/>
                    <w:jc w:val="center"/>
                    <w:rPr>
                      <w:b/>
                      <w:sz w:val="20"/>
                      <w:szCs w:val="20"/>
                      <w:lang w:eastAsia="en-US"/>
                    </w:rPr>
                  </w:pPr>
                  <w:r>
                    <w:rPr>
                      <w:b/>
                      <w:sz w:val="20"/>
                      <w:szCs w:val="20"/>
                      <w:lang w:eastAsia="en-US"/>
                    </w:rPr>
                    <w:t>Total Contribution (%)</w:t>
                  </w:r>
                </w:p>
              </w:tc>
            </w:tr>
            <w:tr w:rsidR="00C05F2E">
              <w:trPr>
                <w:trHeight w:val="248"/>
              </w:trPr>
              <w:tc>
                <w:tcPr>
                  <w:tcW w:w="2689" w:type="dxa"/>
                  <w:tcBorders>
                    <w:top w:val="single" w:sz="4" w:space="0" w:color="auto"/>
                    <w:left w:val="single" w:sz="4" w:space="0" w:color="auto"/>
                    <w:bottom w:val="single" w:sz="4" w:space="0" w:color="auto"/>
                    <w:right w:val="single" w:sz="4" w:space="0" w:color="auto"/>
                  </w:tcBorders>
                  <w:hideMark/>
                </w:tcPr>
                <w:p w:rsidR="00C05F2E" w:rsidRDefault="00C05F2E">
                  <w:pPr>
                    <w:spacing w:line="252" w:lineRule="auto"/>
                    <w:rPr>
                      <w:sz w:val="20"/>
                      <w:szCs w:val="20"/>
                      <w:lang w:eastAsia="en-US"/>
                    </w:rPr>
                  </w:pPr>
                  <w:r>
                    <w:rPr>
                      <w:sz w:val="20"/>
                      <w:szCs w:val="20"/>
                      <w:lang w:eastAsia="en-US"/>
                    </w:rPr>
                    <w:t>Midterm</w:t>
                  </w:r>
                </w:p>
              </w:tc>
              <w:tc>
                <w:tcPr>
                  <w:tcW w:w="992" w:type="dxa"/>
                  <w:tcBorders>
                    <w:top w:val="single" w:sz="4" w:space="0" w:color="auto"/>
                    <w:left w:val="single" w:sz="4" w:space="0" w:color="auto"/>
                    <w:bottom w:val="single" w:sz="4" w:space="0" w:color="auto"/>
                    <w:right w:val="single" w:sz="4" w:space="0" w:color="auto"/>
                  </w:tcBorders>
                  <w:hideMark/>
                </w:tcPr>
                <w:p w:rsidR="00C05F2E" w:rsidRDefault="00C05F2E">
                  <w:pPr>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hideMark/>
                </w:tcPr>
                <w:p w:rsidR="00C05F2E" w:rsidRDefault="00C05F2E">
                  <w:pPr>
                    <w:spacing w:line="256" w:lineRule="auto"/>
                    <w:rPr>
                      <w:rFonts w:asciiTheme="minorHAnsi" w:eastAsiaTheme="minorHAnsi" w:hAnsiTheme="minorHAnsi" w:cstheme="minorBidi"/>
                      <w:sz w:val="20"/>
                      <w:szCs w:val="20"/>
                    </w:rPr>
                  </w:pPr>
                </w:p>
              </w:tc>
            </w:tr>
            <w:tr w:rsidR="00C05F2E">
              <w:trPr>
                <w:trHeight w:val="236"/>
              </w:trPr>
              <w:tc>
                <w:tcPr>
                  <w:tcW w:w="2689" w:type="dxa"/>
                  <w:tcBorders>
                    <w:top w:val="single" w:sz="4" w:space="0" w:color="auto"/>
                    <w:left w:val="single" w:sz="4" w:space="0" w:color="auto"/>
                    <w:bottom w:val="single" w:sz="4" w:space="0" w:color="auto"/>
                    <w:right w:val="single" w:sz="4" w:space="0" w:color="auto"/>
                  </w:tcBorders>
                  <w:hideMark/>
                </w:tcPr>
                <w:p w:rsidR="00C05F2E" w:rsidRDefault="00C05F2E">
                  <w:pPr>
                    <w:spacing w:line="252" w:lineRule="auto"/>
                    <w:rPr>
                      <w:sz w:val="20"/>
                      <w:szCs w:val="20"/>
                      <w:lang w:eastAsia="en-US"/>
                    </w:rPr>
                  </w:pPr>
                  <w:r>
                    <w:rPr>
                      <w:sz w:val="20"/>
                      <w:szCs w:val="20"/>
                      <w:lang w:eastAsia="en-US"/>
                    </w:rPr>
                    <w:t>Homework</w:t>
                  </w:r>
                </w:p>
              </w:tc>
              <w:tc>
                <w:tcPr>
                  <w:tcW w:w="992" w:type="dxa"/>
                  <w:tcBorders>
                    <w:top w:val="single" w:sz="4" w:space="0" w:color="auto"/>
                    <w:left w:val="single" w:sz="4" w:space="0" w:color="auto"/>
                    <w:bottom w:val="single" w:sz="4" w:space="0" w:color="auto"/>
                    <w:right w:val="single" w:sz="4" w:space="0" w:color="auto"/>
                  </w:tcBorders>
                  <w:hideMark/>
                </w:tcPr>
                <w:p w:rsidR="00C05F2E" w:rsidRDefault="00C05F2E">
                  <w:pPr>
                    <w:spacing w:line="252" w:lineRule="auto"/>
                    <w:rPr>
                      <w:sz w:val="20"/>
                      <w:szCs w:val="20"/>
                      <w:lang w:eastAsia="en-US"/>
                    </w:rPr>
                  </w:pPr>
                  <w:r>
                    <w:rPr>
                      <w:sz w:val="20"/>
                      <w:szCs w:val="20"/>
                      <w:lang w:eastAsia="en-US"/>
                    </w:rPr>
                    <w:t>8</w:t>
                  </w:r>
                </w:p>
              </w:tc>
              <w:tc>
                <w:tcPr>
                  <w:tcW w:w="2268" w:type="dxa"/>
                  <w:tcBorders>
                    <w:top w:val="single" w:sz="4" w:space="0" w:color="auto"/>
                    <w:left w:val="single" w:sz="4" w:space="0" w:color="auto"/>
                    <w:bottom w:val="single" w:sz="4" w:space="0" w:color="auto"/>
                    <w:right w:val="single" w:sz="4" w:space="0" w:color="auto"/>
                  </w:tcBorders>
                  <w:hideMark/>
                </w:tcPr>
                <w:p w:rsidR="00C05F2E" w:rsidRDefault="00C05F2E">
                  <w:pPr>
                    <w:spacing w:line="252" w:lineRule="auto"/>
                    <w:rPr>
                      <w:rFonts w:eastAsiaTheme="minorHAnsi"/>
                      <w:sz w:val="20"/>
                      <w:szCs w:val="20"/>
                      <w:lang w:eastAsia="en-US"/>
                    </w:rPr>
                  </w:pPr>
                  <w:r>
                    <w:rPr>
                      <w:rFonts w:eastAsiaTheme="minorHAnsi"/>
                      <w:sz w:val="20"/>
                      <w:szCs w:val="20"/>
                      <w:lang w:eastAsia="en-US"/>
                    </w:rPr>
                    <w:t>20</w:t>
                  </w:r>
                </w:p>
              </w:tc>
            </w:tr>
            <w:tr w:rsidR="00C05F2E">
              <w:trPr>
                <w:trHeight w:val="248"/>
              </w:trPr>
              <w:tc>
                <w:tcPr>
                  <w:tcW w:w="2689" w:type="dxa"/>
                  <w:tcBorders>
                    <w:top w:val="single" w:sz="4" w:space="0" w:color="auto"/>
                    <w:left w:val="single" w:sz="4" w:space="0" w:color="auto"/>
                    <w:bottom w:val="single" w:sz="4" w:space="0" w:color="auto"/>
                    <w:right w:val="single" w:sz="4" w:space="0" w:color="auto"/>
                  </w:tcBorders>
                  <w:hideMark/>
                </w:tcPr>
                <w:p w:rsidR="00C05F2E" w:rsidRDefault="00C05F2E">
                  <w:pPr>
                    <w:spacing w:line="252" w:lineRule="auto"/>
                    <w:rPr>
                      <w:sz w:val="20"/>
                      <w:szCs w:val="20"/>
                      <w:lang w:eastAsia="en-US"/>
                    </w:rPr>
                  </w:pPr>
                  <w:r>
                    <w:rPr>
                      <w:sz w:val="20"/>
                      <w:szCs w:val="20"/>
                      <w:lang w:eastAsia="en-US"/>
                    </w:rPr>
                    <w:t>Implementation</w:t>
                  </w:r>
                </w:p>
              </w:tc>
              <w:tc>
                <w:tcPr>
                  <w:tcW w:w="992" w:type="dxa"/>
                  <w:tcBorders>
                    <w:top w:val="single" w:sz="4" w:space="0" w:color="auto"/>
                    <w:left w:val="single" w:sz="4" w:space="0" w:color="auto"/>
                    <w:bottom w:val="single" w:sz="4" w:space="0" w:color="auto"/>
                    <w:right w:val="single" w:sz="4" w:space="0" w:color="auto"/>
                  </w:tcBorders>
                </w:tcPr>
                <w:p w:rsidR="00C05F2E" w:rsidRDefault="00C05F2E">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rsidR="00C05F2E" w:rsidRDefault="00C05F2E">
                  <w:pPr>
                    <w:spacing w:line="252" w:lineRule="auto"/>
                    <w:rPr>
                      <w:sz w:val="20"/>
                      <w:szCs w:val="20"/>
                      <w:lang w:eastAsia="en-US"/>
                    </w:rPr>
                  </w:pPr>
                </w:p>
              </w:tc>
            </w:tr>
            <w:tr w:rsidR="00C05F2E">
              <w:trPr>
                <w:trHeight w:val="248"/>
              </w:trPr>
              <w:tc>
                <w:tcPr>
                  <w:tcW w:w="2689" w:type="dxa"/>
                  <w:tcBorders>
                    <w:top w:val="single" w:sz="4" w:space="0" w:color="auto"/>
                    <w:left w:val="single" w:sz="4" w:space="0" w:color="auto"/>
                    <w:bottom w:val="single" w:sz="4" w:space="0" w:color="auto"/>
                    <w:right w:val="single" w:sz="4" w:space="0" w:color="auto"/>
                  </w:tcBorders>
                  <w:hideMark/>
                </w:tcPr>
                <w:p w:rsidR="00C05F2E" w:rsidRDefault="00C05F2E">
                  <w:pPr>
                    <w:spacing w:line="252" w:lineRule="auto"/>
                    <w:rPr>
                      <w:sz w:val="20"/>
                      <w:szCs w:val="20"/>
                      <w:lang w:eastAsia="en-US"/>
                    </w:rPr>
                  </w:pPr>
                  <w:r>
                    <w:rPr>
                      <w:sz w:val="20"/>
                      <w:szCs w:val="20"/>
                      <w:lang w:eastAsia="en-US"/>
                    </w:rPr>
                    <w:t>Projects</w:t>
                  </w:r>
                </w:p>
              </w:tc>
              <w:tc>
                <w:tcPr>
                  <w:tcW w:w="992" w:type="dxa"/>
                  <w:tcBorders>
                    <w:top w:val="single" w:sz="4" w:space="0" w:color="auto"/>
                    <w:left w:val="single" w:sz="4" w:space="0" w:color="auto"/>
                    <w:bottom w:val="single" w:sz="4" w:space="0" w:color="auto"/>
                    <w:right w:val="single" w:sz="4" w:space="0" w:color="auto"/>
                  </w:tcBorders>
                  <w:hideMark/>
                </w:tcPr>
                <w:p w:rsidR="00C05F2E" w:rsidRDefault="00C05F2E">
                  <w:pPr>
                    <w:spacing w:line="256" w:lineRule="auto"/>
                    <w:rPr>
                      <w:sz w:val="20"/>
                      <w:szCs w:val="20"/>
                      <w:lang w:eastAsia="en-US"/>
                    </w:rPr>
                  </w:pPr>
                  <w:r>
                    <w:rPr>
                      <w:sz w:val="20"/>
                      <w:szCs w:val="20"/>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C05F2E" w:rsidRDefault="00C05F2E">
                  <w:pPr>
                    <w:spacing w:line="254" w:lineRule="auto"/>
                    <w:rPr>
                      <w:rFonts w:eastAsiaTheme="minorHAnsi"/>
                      <w:sz w:val="20"/>
                      <w:szCs w:val="20"/>
                      <w:lang w:eastAsia="en-US"/>
                    </w:rPr>
                  </w:pPr>
                  <w:r>
                    <w:rPr>
                      <w:rFonts w:eastAsiaTheme="minorHAnsi"/>
                      <w:sz w:val="20"/>
                      <w:szCs w:val="20"/>
                      <w:lang w:eastAsia="en-US"/>
                    </w:rPr>
                    <w:t>60</w:t>
                  </w:r>
                </w:p>
              </w:tc>
            </w:tr>
            <w:tr w:rsidR="00C05F2E">
              <w:trPr>
                <w:trHeight w:val="248"/>
              </w:trPr>
              <w:tc>
                <w:tcPr>
                  <w:tcW w:w="2689" w:type="dxa"/>
                  <w:tcBorders>
                    <w:top w:val="single" w:sz="4" w:space="0" w:color="auto"/>
                    <w:left w:val="single" w:sz="4" w:space="0" w:color="auto"/>
                    <w:bottom w:val="single" w:sz="4" w:space="0" w:color="auto"/>
                    <w:right w:val="single" w:sz="4" w:space="0" w:color="auto"/>
                  </w:tcBorders>
                  <w:hideMark/>
                </w:tcPr>
                <w:p w:rsidR="00C05F2E" w:rsidRDefault="00C05F2E">
                  <w:pPr>
                    <w:spacing w:line="252" w:lineRule="auto"/>
                    <w:rPr>
                      <w:sz w:val="20"/>
                      <w:szCs w:val="20"/>
                      <w:lang w:eastAsia="en-US"/>
                    </w:rPr>
                  </w:pPr>
                  <w:r>
                    <w:rPr>
                      <w:sz w:val="20"/>
                      <w:szCs w:val="20"/>
                      <w:lang w:eastAsia="en-US"/>
                    </w:rPr>
                    <w:t>Practical</w:t>
                  </w:r>
                </w:p>
              </w:tc>
              <w:tc>
                <w:tcPr>
                  <w:tcW w:w="992" w:type="dxa"/>
                  <w:tcBorders>
                    <w:top w:val="single" w:sz="4" w:space="0" w:color="auto"/>
                    <w:left w:val="single" w:sz="4" w:space="0" w:color="auto"/>
                    <w:bottom w:val="single" w:sz="4" w:space="0" w:color="auto"/>
                    <w:right w:val="single" w:sz="4" w:space="0" w:color="auto"/>
                  </w:tcBorders>
                </w:tcPr>
                <w:p w:rsidR="00C05F2E" w:rsidRDefault="00C05F2E">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rsidR="00C05F2E" w:rsidRDefault="00C05F2E">
                  <w:pPr>
                    <w:spacing w:line="252" w:lineRule="auto"/>
                    <w:rPr>
                      <w:sz w:val="20"/>
                      <w:szCs w:val="20"/>
                      <w:lang w:eastAsia="en-US"/>
                    </w:rPr>
                  </w:pPr>
                </w:p>
              </w:tc>
            </w:tr>
            <w:tr w:rsidR="00C05F2E">
              <w:trPr>
                <w:trHeight w:val="248"/>
              </w:trPr>
              <w:tc>
                <w:tcPr>
                  <w:tcW w:w="2689" w:type="dxa"/>
                  <w:tcBorders>
                    <w:top w:val="single" w:sz="4" w:space="0" w:color="auto"/>
                    <w:left w:val="single" w:sz="4" w:space="0" w:color="auto"/>
                    <w:bottom w:val="single" w:sz="4" w:space="0" w:color="auto"/>
                    <w:right w:val="single" w:sz="4" w:space="0" w:color="auto"/>
                  </w:tcBorders>
                  <w:hideMark/>
                </w:tcPr>
                <w:p w:rsidR="00C05F2E" w:rsidRDefault="00C05F2E">
                  <w:pPr>
                    <w:spacing w:line="252" w:lineRule="auto"/>
                    <w:rPr>
                      <w:sz w:val="20"/>
                      <w:szCs w:val="20"/>
                      <w:lang w:eastAsia="en-US"/>
                    </w:rPr>
                  </w:pPr>
                  <w:r>
                    <w:rPr>
                      <w:sz w:val="20"/>
                      <w:szCs w:val="20"/>
                      <w:lang w:eastAsia="en-US"/>
                    </w:rPr>
                    <w:t>Quiz</w:t>
                  </w:r>
                </w:p>
              </w:tc>
              <w:tc>
                <w:tcPr>
                  <w:tcW w:w="992" w:type="dxa"/>
                  <w:tcBorders>
                    <w:top w:val="single" w:sz="4" w:space="0" w:color="auto"/>
                    <w:left w:val="single" w:sz="4" w:space="0" w:color="auto"/>
                    <w:bottom w:val="single" w:sz="4" w:space="0" w:color="auto"/>
                    <w:right w:val="single" w:sz="4" w:space="0" w:color="auto"/>
                  </w:tcBorders>
                </w:tcPr>
                <w:p w:rsidR="00C05F2E" w:rsidRDefault="00C05F2E">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rsidR="00C05F2E" w:rsidRDefault="00C05F2E">
                  <w:pPr>
                    <w:spacing w:line="252" w:lineRule="auto"/>
                    <w:rPr>
                      <w:sz w:val="20"/>
                      <w:szCs w:val="20"/>
                      <w:lang w:eastAsia="en-US"/>
                    </w:rPr>
                  </w:pPr>
                </w:p>
              </w:tc>
            </w:tr>
            <w:tr w:rsidR="00C05F2E">
              <w:trPr>
                <w:trHeight w:val="248"/>
              </w:trPr>
              <w:tc>
                <w:tcPr>
                  <w:tcW w:w="2689" w:type="dxa"/>
                  <w:tcBorders>
                    <w:top w:val="single" w:sz="4" w:space="0" w:color="auto"/>
                    <w:left w:val="single" w:sz="4" w:space="0" w:color="auto"/>
                    <w:bottom w:val="single" w:sz="4" w:space="0" w:color="auto"/>
                    <w:right w:val="single" w:sz="4" w:space="0" w:color="auto"/>
                  </w:tcBorders>
                  <w:hideMark/>
                </w:tcPr>
                <w:p w:rsidR="00C05F2E" w:rsidRDefault="00C05F2E">
                  <w:pPr>
                    <w:spacing w:line="252" w:lineRule="auto"/>
                    <w:rPr>
                      <w:sz w:val="20"/>
                      <w:szCs w:val="20"/>
                      <w:lang w:eastAsia="en-US"/>
                    </w:rPr>
                  </w:pPr>
                  <w:r>
                    <w:rPr>
                      <w:sz w:val="20"/>
                      <w:szCs w:val="20"/>
                      <w:lang w:eastAsia="en-US"/>
                    </w:rPr>
                    <w:t>Year to Success (%)</w:t>
                  </w:r>
                </w:p>
              </w:tc>
              <w:tc>
                <w:tcPr>
                  <w:tcW w:w="992" w:type="dxa"/>
                  <w:tcBorders>
                    <w:top w:val="single" w:sz="4" w:space="0" w:color="auto"/>
                    <w:left w:val="single" w:sz="4" w:space="0" w:color="auto"/>
                    <w:bottom w:val="single" w:sz="4" w:space="0" w:color="auto"/>
                    <w:right w:val="single" w:sz="4" w:space="0" w:color="auto"/>
                  </w:tcBorders>
                </w:tcPr>
                <w:p w:rsidR="00C05F2E" w:rsidRDefault="00C05F2E">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rsidR="00C05F2E" w:rsidRDefault="00C05F2E">
                  <w:pPr>
                    <w:spacing w:line="252" w:lineRule="auto"/>
                    <w:rPr>
                      <w:sz w:val="20"/>
                      <w:szCs w:val="20"/>
                      <w:lang w:eastAsia="en-US"/>
                    </w:rPr>
                  </w:pPr>
                </w:p>
              </w:tc>
            </w:tr>
            <w:tr w:rsidR="00C05F2E">
              <w:trPr>
                <w:trHeight w:val="236"/>
              </w:trPr>
              <w:tc>
                <w:tcPr>
                  <w:tcW w:w="2689" w:type="dxa"/>
                  <w:tcBorders>
                    <w:top w:val="single" w:sz="4" w:space="0" w:color="auto"/>
                    <w:left w:val="single" w:sz="4" w:space="0" w:color="auto"/>
                    <w:bottom w:val="single" w:sz="4" w:space="0" w:color="auto"/>
                    <w:right w:val="single" w:sz="4" w:space="0" w:color="auto"/>
                  </w:tcBorders>
                  <w:hideMark/>
                </w:tcPr>
                <w:p w:rsidR="00C05F2E" w:rsidRDefault="00C05F2E">
                  <w:pPr>
                    <w:spacing w:line="252" w:lineRule="auto"/>
                    <w:rPr>
                      <w:sz w:val="20"/>
                      <w:szCs w:val="20"/>
                      <w:lang w:eastAsia="en-US"/>
                    </w:rPr>
                  </w:pPr>
                  <w:r>
                    <w:rPr>
                      <w:sz w:val="20"/>
                      <w:szCs w:val="20"/>
                      <w:lang w:eastAsia="en-US"/>
                    </w:rPr>
                    <w:t>Final to Success Ratio (%)</w:t>
                  </w:r>
                </w:p>
              </w:tc>
              <w:tc>
                <w:tcPr>
                  <w:tcW w:w="992" w:type="dxa"/>
                  <w:tcBorders>
                    <w:top w:val="single" w:sz="4" w:space="0" w:color="auto"/>
                    <w:left w:val="single" w:sz="4" w:space="0" w:color="auto"/>
                    <w:bottom w:val="single" w:sz="4" w:space="0" w:color="auto"/>
                    <w:right w:val="single" w:sz="4" w:space="0" w:color="auto"/>
                  </w:tcBorders>
                </w:tcPr>
                <w:p w:rsidR="00C05F2E" w:rsidRDefault="00C05F2E">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rsidR="00C05F2E" w:rsidRDefault="00C05F2E">
                  <w:pPr>
                    <w:spacing w:line="252" w:lineRule="auto"/>
                    <w:rPr>
                      <w:sz w:val="20"/>
                      <w:szCs w:val="20"/>
                      <w:lang w:eastAsia="en-US"/>
                    </w:rPr>
                  </w:pPr>
                </w:p>
              </w:tc>
            </w:tr>
            <w:tr w:rsidR="00C05F2E">
              <w:trPr>
                <w:trHeight w:val="236"/>
              </w:trPr>
              <w:tc>
                <w:tcPr>
                  <w:tcW w:w="2689" w:type="dxa"/>
                  <w:tcBorders>
                    <w:top w:val="single" w:sz="4" w:space="0" w:color="auto"/>
                    <w:left w:val="single" w:sz="4" w:space="0" w:color="auto"/>
                    <w:bottom w:val="single" w:sz="4" w:space="0" w:color="auto"/>
                    <w:right w:val="single" w:sz="4" w:space="0" w:color="auto"/>
                  </w:tcBorders>
                  <w:hideMark/>
                </w:tcPr>
                <w:p w:rsidR="00C05F2E" w:rsidRDefault="00C05F2E">
                  <w:pPr>
                    <w:spacing w:line="252" w:lineRule="auto"/>
                    <w:rPr>
                      <w:sz w:val="20"/>
                      <w:szCs w:val="20"/>
                      <w:lang w:eastAsia="en-US"/>
                    </w:rPr>
                  </w:pPr>
                  <w:r>
                    <w:rPr>
                      <w:sz w:val="20"/>
                      <w:szCs w:val="20"/>
                      <w:lang w:eastAsia="en-US"/>
                    </w:rPr>
                    <w:t>Continued Status</w:t>
                  </w:r>
                </w:p>
              </w:tc>
              <w:tc>
                <w:tcPr>
                  <w:tcW w:w="992" w:type="dxa"/>
                  <w:tcBorders>
                    <w:top w:val="single" w:sz="4" w:space="0" w:color="auto"/>
                    <w:left w:val="single" w:sz="4" w:space="0" w:color="auto"/>
                    <w:bottom w:val="single" w:sz="4" w:space="0" w:color="auto"/>
                    <w:right w:val="single" w:sz="4" w:space="0" w:color="auto"/>
                  </w:tcBorders>
                </w:tcPr>
                <w:p w:rsidR="00C05F2E" w:rsidRDefault="00C05F2E">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rsidR="00C05F2E" w:rsidRDefault="00C05F2E">
                  <w:pPr>
                    <w:spacing w:line="252" w:lineRule="auto"/>
                    <w:rPr>
                      <w:sz w:val="20"/>
                      <w:szCs w:val="20"/>
                      <w:lang w:eastAsia="en-US"/>
                    </w:rPr>
                  </w:pPr>
                </w:p>
              </w:tc>
            </w:tr>
          </w:tbl>
          <w:p w:rsidR="00C05F2E" w:rsidRDefault="00C05F2E">
            <w:pPr>
              <w:spacing w:line="252" w:lineRule="auto"/>
              <w:rPr>
                <w:color w:val="000000"/>
                <w:sz w:val="20"/>
                <w:szCs w:val="20"/>
                <w:lang w:eastAsia="en-US"/>
              </w:rPr>
            </w:pPr>
            <w:r>
              <w:rPr>
                <w:color w:val="000000"/>
                <w:sz w:val="20"/>
                <w:szCs w:val="20"/>
                <w:lang w:eastAsia="en-US"/>
              </w:rPr>
              <w:t> </w:t>
            </w:r>
          </w:p>
        </w:tc>
      </w:tr>
      <w:tr w:rsidR="00C05F2E" w:rsidTr="00C05F2E">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C05F2E" w:rsidRDefault="00C05F2E">
            <w:pPr>
              <w:spacing w:line="252" w:lineRule="auto"/>
              <w:rPr>
                <w:b/>
                <w:bCs/>
                <w:color w:val="000000"/>
                <w:sz w:val="20"/>
                <w:szCs w:val="20"/>
                <w:lang w:eastAsia="en-US"/>
              </w:rPr>
            </w:pPr>
            <w:r>
              <w:rPr>
                <w:b/>
                <w:bCs/>
                <w:color w:val="000000"/>
                <w:sz w:val="20"/>
                <w:szCs w:val="20"/>
                <w:lang w:eastAsia="en-US"/>
              </w:rPr>
              <w:t>Course Workload</w:t>
            </w:r>
          </w:p>
        </w:tc>
        <w:tc>
          <w:tcPr>
            <w:tcW w:w="6949" w:type="dxa"/>
            <w:tcBorders>
              <w:top w:val="single" w:sz="4" w:space="0" w:color="auto"/>
              <w:left w:val="single" w:sz="4" w:space="0" w:color="auto"/>
              <w:bottom w:val="single" w:sz="4" w:space="0" w:color="auto"/>
              <w:right w:val="single" w:sz="4" w:space="0" w:color="auto"/>
            </w:tcBorders>
            <w:noWrap/>
            <w:vAlign w:val="center"/>
            <w:hideMark/>
          </w:tcPr>
          <w:tbl>
            <w:tblPr>
              <w:tblW w:w="5972" w:type="dxa"/>
              <w:jc w:val="center"/>
              <w:tblCellMar>
                <w:left w:w="70" w:type="dxa"/>
                <w:right w:w="70" w:type="dxa"/>
              </w:tblCellMar>
              <w:tblLook w:val="04A0" w:firstRow="1" w:lastRow="0" w:firstColumn="1" w:lastColumn="0" w:noHBand="0" w:noVBand="1"/>
            </w:tblPr>
            <w:tblGrid>
              <w:gridCol w:w="3080"/>
              <w:gridCol w:w="852"/>
              <w:gridCol w:w="940"/>
              <w:gridCol w:w="1100"/>
            </w:tblGrid>
            <w:tr w:rsidR="00C05F2E">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C05F2E" w:rsidRDefault="00C05F2E" w:rsidP="00086FF4">
                  <w:pPr>
                    <w:framePr w:hSpace="142" w:wrap="around" w:vAnchor="text" w:hAnchor="margin" w:xAlign="center" w:y="1"/>
                    <w:spacing w:line="252" w:lineRule="auto"/>
                    <w:jc w:val="center"/>
                    <w:rPr>
                      <w:b/>
                      <w:bCs/>
                      <w:color w:val="000000"/>
                      <w:sz w:val="20"/>
                      <w:szCs w:val="20"/>
                      <w:lang w:eastAsia="en-US"/>
                    </w:rPr>
                  </w:pPr>
                  <w:r>
                    <w:rPr>
                      <w:b/>
                      <w:bCs/>
                      <w:color w:val="000000"/>
                      <w:sz w:val="20"/>
                      <w:szCs w:val="20"/>
                      <w:lang w:eastAsia="en-US"/>
                    </w:rPr>
                    <w:t>Activity</w:t>
                  </w:r>
                </w:p>
              </w:tc>
              <w:tc>
                <w:tcPr>
                  <w:tcW w:w="852" w:type="dxa"/>
                  <w:tcBorders>
                    <w:top w:val="single" w:sz="4" w:space="0" w:color="auto"/>
                    <w:left w:val="nil"/>
                    <w:bottom w:val="single" w:sz="4" w:space="0" w:color="auto"/>
                    <w:right w:val="single" w:sz="4" w:space="0" w:color="auto"/>
                  </w:tcBorders>
                  <w:shd w:val="clear" w:color="auto" w:fill="DEEAF6"/>
                  <w:vAlign w:val="center"/>
                  <w:hideMark/>
                </w:tcPr>
                <w:p w:rsidR="00C05F2E" w:rsidRDefault="00C05F2E" w:rsidP="00086FF4">
                  <w:pPr>
                    <w:framePr w:hSpace="142" w:wrap="around" w:vAnchor="text" w:hAnchor="margin" w:xAlign="center" w:y="1"/>
                    <w:spacing w:line="252" w:lineRule="auto"/>
                    <w:jc w:val="center"/>
                    <w:rPr>
                      <w:b/>
                      <w:bCs/>
                      <w:color w:val="000000"/>
                      <w:sz w:val="20"/>
                      <w:szCs w:val="20"/>
                      <w:lang w:eastAsia="en-US"/>
                    </w:rPr>
                  </w:pPr>
                  <w:r>
                    <w:rPr>
                      <w:b/>
                      <w:bCs/>
                      <w:color w:val="000000"/>
                      <w:sz w:val="20"/>
                      <w:szCs w:val="20"/>
                      <w:lang w:eastAsia="en-US"/>
                    </w:rPr>
                    <w:t>Total Number of Weeks</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rsidR="00C05F2E" w:rsidRDefault="00C05F2E" w:rsidP="00086FF4">
                  <w:pPr>
                    <w:framePr w:hSpace="142" w:wrap="around" w:vAnchor="text" w:hAnchor="margin" w:xAlign="center" w:y="1"/>
                    <w:spacing w:line="252" w:lineRule="auto"/>
                    <w:jc w:val="center"/>
                    <w:rPr>
                      <w:b/>
                      <w:bCs/>
                      <w:color w:val="000000"/>
                      <w:sz w:val="20"/>
                      <w:szCs w:val="20"/>
                      <w:lang w:eastAsia="en-US"/>
                    </w:rPr>
                  </w:pPr>
                  <w:r>
                    <w:rPr>
                      <w:b/>
                      <w:bCs/>
                      <w:color w:val="000000"/>
                      <w:sz w:val="20"/>
                      <w:szCs w:val="20"/>
                      <w:lang w:eastAsia="en-US"/>
                    </w:rPr>
                    <w:t>Duration (Hourly Time)</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rsidR="00C05F2E" w:rsidRDefault="00C05F2E" w:rsidP="00086FF4">
                  <w:pPr>
                    <w:framePr w:hSpace="142" w:wrap="around" w:vAnchor="text" w:hAnchor="margin" w:xAlign="center" w:y="1"/>
                    <w:spacing w:line="252" w:lineRule="auto"/>
                    <w:jc w:val="center"/>
                    <w:rPr>
                      <w:b/>
                      <w:bCs/>
                      <w:color w:val="000000"/>
                      <w:sz w:val="20"/>
                      <w:szCs w:val="20"/>
                      <w:lang w:eastAsia="en-US"/>
                    </w:rPr>
                  </w:pPr>
                  <w:r>
                    <w:rPr>
                      <w:b/>
                      <w:bCs/>
                      <w:color w:val="000000"/>
                      <w:sz w:val="20"/>
                      <w:szCs w:val="20"/>
                      <w:lang w:eastAsia="en-US"/>
                    </w:rPr>
                    <w:t>Total Period Workload</w:t>
                  </w:r>
                </w:p>
              </w:tc>
            </w:tr>
            <w:tr w:rsidR="00C05F2E">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Weekly theoretical course hours</w:t>
                  </w:r>
                </w:p>
              </w:tc>
              <w:tc>
                <w:tcPr>
                  <w:tcW w:w="852" w:type="dxa"/>
                  <w:tcBorders>
                    <w:top w:val="nil"/>
                    <w:left w:val="nil"/>
                    <w:bottom w:val="single" w:sz="4" w:space="0" w:color="auto"/>
                    <w:right w:val="single" w:sz="4" w:space="0" w:color="auto"/>
                  </w:tcBorders>
                  <w:noWrap/>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 3</w:t>
                  </w:r>
                </w:p>
              </w:tc>
              <w:tc>
                <w:tcPr>
                  <w:tcW w:w="1100" w:type="dxa"/>
                  <w:tcBorders>
                    <w:top w:val="nil"/>
                    <w:left w:val="nil"/>
                    <w:bottom w:val="single" w:sz="4" w:space="0" w:color="auto"/>
                    <w:right w:val="single" w:sz="4" w:space="0" w:color="auto"/>
                  </w:tcBorders>
                  <w:noWrap/>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 45</w:t>
                  </w:r>
                </w:p>
              </w:tc>
            </w:tr>
            <w:tr w:rsidR="00C05F2E">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Hours per week</w:t>
                  </w:r>
                </w:p>
              </w:tc>
              <w:tc>
                <w:tcPr>
                  <w:tcW w:w="852" w:type="dxa"/>
                  <w:tcBorders>
                    <w:top w:val="nil"/>
                    <w:left w:val="nil"/>
                    <w:bottom w:val="single" w:sz="4" w:space="0" w:color="auto"/>
                    <w:right w:val="single" w:sz="4" w:space="0" w:color="auto"/>
                  </w:tcBorders>
                  <w:noWrap/>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r>
            <w:tr w:rsidR="00C05F2E">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Reading Activities</w:t>
                  </w:r>
                </w:p>
              </w:tc>
              <w:tc>
                <w:tcPr>
                  <w:tcW w:w="852" w:type="dxa"/>
                  <w:tcBorders>
                    <w:top w:val="nil"/>
                    <w:left w:val="nil"/>
                    <w:bottom w:val="single" w:sz="4" w:space="0" w:color="auto"/>
                    <w:right w:val="single" w:sz="4" w:space="0" w:color="auto"/>
                  </w:tcBorders>
                  <w:noWrap/>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 30</w:t>
                  </w:r>
                </w:p>
              </w:tc>
            </w:tr>
            <w:tr w:rsidR="00C05F2E">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Internet browsing, library work</w:t>
                  </w:r>
                </w:p>
              </w:tc>
              <w:tc>
                <w:tcPr>
                  <w:tcW w:w="852" w:type="dxa"/>
                  <w:tcBorders>
                    <w:top w:val="nil"/>
                    <w:left w:val="nil"/>
                    <w:bottom w:val="single" w:sz="4" w:space="0" w:color="auto"/>
                    <w:right w:val="single" w:sz="4" w:space="0" w:color="auto"/>
                  </w:tcBorders>
                  <w:noWrap/>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 30</w:t>
                  </w:r>
                </w:p>
              </w:tc>
            </w:tr>
            <w:tr w:rsidR="00C05F2E">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Designing and implementing materials</w:t>
                  </w:r>
                </w:p>
              </w:tc>
              <w:tc>
                <w:tcPr>
                  <w:tcW w:w="852" w:type="dxa"/>
                  <w:tcBorders>
                    <w:top w:val="nil"/>
                    <w:left w:val="nil"/>
                    <w:bottom w:val="single" w:sz="4" w:space="0" w:color="auto"/>
                    <w:right w:val="single" w:sz="4" w:space="0" w:color="auto"/>
                  </w:tcBorders>
                  <w:noWrap/>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r>
            <w:tr w:rsidR="00C05F2E">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Report preparing</w:t>
                  </w:r>
                </w:p>
              </w:tc>
              <w:tc>
                <w:tcPr>
                  <w:tcW w:w="852" w:type="dxa"/>
                  <w:tcBorders>
                    <w:top w:val="nil"/>
                    <w:left w:val="nil"/>
                    <w:bottom w:val="single" w:sz="4" w:space="0" w:color="auto"/>
                    <w:right w:val="single" w:sz="4" w:space="0" w:color="auto"/>
                  </w:tcBorders>
                  <w:noWrap/>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 5</w:t>
                  </w:r>
                </w:p>
              </w:tc>
            </w:tr>
            <w:tr w:rsidR="00C05F2E">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Preparing a presentation</w:t>
                  </w:r>
                </w:p>
              </w:tc>
              <w:tc>
                <w:tcPr>
                  <w:tcW w:w="852" w:type="dxa"/>
                  <w:tcBorders>
                    <w:top w:val="nil"/>
                    <w:left w:val="nil"/>
                    <w:bottom w:val="single" w:sz="4" w:space="0" w:color="auto"/>
                    <w:right w:val="single" w:sz="4" w:space="0" w:color="auto"/>
                  </w:tcBorders>
                  <w:noWrap/>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hideMark/>
                </w:tcPr>
                <w:p w:rsidR="00C05F2E" w:rsidRDefault="00C05F2E" w:rsidP="00086FF4">
                  <w:pPr>
                    <w:framePr w:hSpace="142" w:wrap="around" w:vAnchor="text" w:hAnchor="margin" w:xAlign="center" w:y="1"/>
                    <w:spacing w:line="252" w:lineRule="auto"/>
                    <w:rPr>
                      <w:color w:val="000000"/>
                      <w:sz w:val="20"/>
                      <w:szCs w:val="20"/>
                      <w:lang w:eastAsia="en-US"/>
                    </w:rPr>
                  </w:pPr>
                  <w:r>
                    <w:rPr>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 5</w:t>
                  </w:r>
                </w:p>
              </w:tc>
            </w:tr>
            <w:tr w:rsidR="00C05F2E">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Presentations</w:t>
                  </w:r>
                </w:p>
              </w:tc>
              <w:tc>
                <w:tcPr>
                  <w:tcW w:w="852" w:type="dxa"/>
                  <w:tcBorders>
                    <w:top w:val="nil"/>
                    <w:left w:val="nil"/>
                    <w:bottom w:val="single" w:sz="4" w:space="0" w:color="auto"/>
                    <w:right w:val="single" w:sz="4" w:space="0" w:color="auto"/>
                  </w:tcBorders>
                  <w:noWrap/>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hideMark/>
                </w:tcPr>
                <w:p w:rsidR="00C05F2E" w:rsidRDefault="00C05F2E" w:rsidP="00086FF4">
                  <w:pPr>
                    <w:framePr w:hSpace="142" w:wrap="around" w:vAnchor="text" w:hAnchor="margin" w:xAlign="center" w:y="1"/>
                    <w:spacing w:line="252" w:lineRule="auto"/>
                    <w:rPr>
                      <w:color w:val="000000"/>
                      <w:sz w:val="20"/>
                      <w:szCs w:val="20"/>
                      <w:lang w:eastAsia="en-US"/>
                    </w:rPr>
                  </w:pPr>
                  <w:r>
                    <w:rPr>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 5</w:t>
                  </w:r>
                </w:p>
              </w:tc>
            </w:tr>
            <w:tr w:rsidR="00C05F2E">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Preparation of midterm and midterm exam</w:t>
                  </w:r>
                </w:p>
              </w:tc>
              <w:tc>
                <w:tcPr>
                  <w:tcW w:w="852" w:type="dxa"/>
                  <w:tcBorders>
                    <w:top w:val="nil"/>
                    <w:left w:val="nil"/>
                    <w:bottom w:val="single" w:sz="4" w:space="0" w:color="auto"/>
                    <w:right w:val="single" w:sz="4" w:space="0" w:color="auto"/>
                  </w:tcBorders>
                  <w:noWrap/>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r>
            <w:tr w:rsidR="00C05F2E">
              <w:trPr>
                <w:trHeight w:val="290"/>
                <w:jc w:val="center"/>
              </w:trPr>
              <w:tc>
                <w:tcPr>
                  <w:tcW w:w="3080" w:type="dxa"/>
                  <w:tcBorders>
                    <w:top w:val="nil"/>
                    <w:left w:val="single" w:sz="4" w:space="0" w:color="auto"/>
                    <w:bottom w:val="single" w:sz="4" w:space="0" w:color="auto"/>
                    <w:right w:val="single" w:sz="4" w:space="0" w:color="auto"/>
                  </w:tcBorders>
                  <w:noWrap/>
                  <w:vAlign w:val="bottom"/>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Final exam and preparation for final exam</w:t>
                  </w:r>
                </w:p>
              </w:tc>
              <w:tc>
                <w:tcPr>
                  <w:tcW w:w="852" w:type="dxa"/>
                  <w:tcBorders>
                    <w:top w:val="nil"/>
                    <w:left w:val="nil"/>
                    <w:bottom w:val="single" w:sz="4" w:space="0" w:color="auto"/>
                    <w:right w:val="single" w:sz="4" w:space="0" w:color="auto"/>
                  </w:tcBorders>
                  <w:noWrap/>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r>
            <w:tr w:rsidR="00C05F2E">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Other</w:t>
                  </w:r>
                </w:p>
              </w:tc>
              <w:tc>
                <w:tcPr>
                  <w:tcW w:w="852" w:type="dxa"/>
                  <w:tcBorders>
                    <w:top w:val="nil"/>
                    <w:left w:val="nil"/>
                    <w:bottom w:val="single" w:sz="4" w:space="0" w:color="auto"/>
                    <w:right w:val="single" w:sz="4" w:space="0" w:color="auto"/>
                  </w:tcBorders>
                  <w:noWrap/>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r>
            <w:tr w:rsidR="00C05F2E">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Total workload</w:t>
                  </w:r>
                </w:p>
              </w:tc>
              <w:tc>
                <w:tcPr>
                  <w:tcW w:w="852" w:type="dxa"/>
                  <w:tcBorders>
                    <w:top w:val="nil"/>
                    <w:left w:val="nil"/>
                    <w:bottom w:val="single" w:sz="4" w:space="0" w:color="auto"/>
                    <w:right w:val="single" w:sz="4" w:space="0" w:color="auto"/>
                  </w:tcBorders>
                  <w:noWrap/>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 150</w:t>
                  </w:r>
                </w:p>
              </w:tc>
            </w:tr>
            <w:tr w:rsidR="00C05F2E">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Total workload / 25</w:t>
                  </w:r>
                </w:p>
              </w:tc>
              <w:tc>
                <w:tcPr>
                  <w:tcW w:w="852" w:type="dxa"/>
                  <w:tcBorders>
                    <w:top w:val="nil"/>
                    <w:left w:val="nil"/>
                    <w:bottom w:val="single" w:sz="4" w:space="0" w:color="auto"/>
                    <w:right w:val="single" w:sz="4" w:space="0" w:color="auto"/>
                  </w:tcBorders>
                  <w:noWrap/>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r>
            <w:tr w:rsidR="00C05F2E">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Course ECTS Credit</w:t>
                  </w:r>
                </w:p>
              </w:tc>
              <w:tc>
                <w:tcPr>
                  <w:tcW w:w="852" w:type="dxa"/>
                  <w:tcBorders>
                    <w:top w:val="nil"/>
                    <w:left w:val="nil"/>
                    <w:bottom w:val="single" w:sz="4" w:space="0" w:color="auto"/>
                    <w:right w:val="single" w:sz="4" w:space="0" w:color="auto"/>
                  </w:tcBorders>
                  <w:noWrap/>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rsidR="00C05F2E" w:rsidRDefault="00C05F2E" w:rsidP="00086FF4">
                  <w:pPr>
                    <w:framePr w:hSpace="142" w:wrap="around" w:vAnchor="text" w:hAnchor="margin" w:xAlign="center" w:y="1"/>
                    <w:spacing w:line="252" w:lineRule="auto"/>
                    <w:rPr>
                      <w:color w:val="000000"/>
                      <w:sz w:val="20"/>
                      <w:szCs w:val="20"/>
                      <w:lang w:eastAsia="en-US"/>
                    </w:rPr>
                  </w:pPr>
                  <w:r>
                    <w:rPr>
                      <w:color w:val="000000"/>
                      <w:sz w:val="20"/>
                      <w:szCs w:val="20"/>
                      <w:lang w:eastAsia="en-US"/>
                    </w:rPr>
                    <w:t> 6</w:t>
                  </w:r>
                </w:p>
              </w:tc>
            </w:tr>
          </w:tbl>
          <w:p w:rsidR="00C05F2E" w:rsidRDefault="00C05F2E">
            <w:pPr>
              <w:spacing w:line="256" w:lineRule="auto"/>
              <w:jc w:val="center"/>
              <w:rPr>
                <w:rFonts w:asciiTheme="minorHAnsi" w:eastAsiaTheme="minorHAnsi" w:hAnsiTheme="minorHAnsi" w:cstheme="minorBidi"/>
                <w:sz w:val="22"/>
                <w:szCs w:val="22"/>
                <w:lang w:eastAsia="en-US"/>
              </w:rPr>
            </w:pPr>
          </w:p>
        </w:tc>
      </w:tr>
      <w:tr w:rsidR="00C05F2E" w:rsidTr="00C05F2E">
        <w:trPr>
          <w:trHeight w:val="163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C05F2E" w:rsidRDefault="00C05F2E">
            <w:pPr>
              <w:spacing w:line="252" w:lineRule="auto"/>
              <w:rPr>
                <w:b/>
                <w:bCs/>
                <w:color w:val="000000"/>
                <w:sz w:val="20"/>
                <w:szCs w:val="20"/>
                <w:lang w:eastAsia="en-US"/>
              </w:rPr>
            </w:pPr>
            <w:r>
              <w:rPr>
                <w:b/>
                <w:bCs/>
                <w:color w:val="000000"/>
                <w:sz w:val="20"/>
                <w:szCs w:val="20"/>
                <w:lang w:eastAsia="en-US"/>
              </w:rPr>
              <w:t>Contribution Level Between Course Outcomes and Program Outcomes</w:t>
            </w:r>
          </w:p>
        </w:tc>
        <w:tc>
          <w:tcPr>
            <w:tcW w:w="6949" w:type="dxa"/>
            <w:tcBorders>
              <w:top w:val="single" w:sz="4" w:space="0" w:color="auto"/>
              <w:left w:val="single" w:sz="4" w:space="0" w:color="auto"/>
              <w:bottom w:val="single" w:sz="4" w:space="0" w:color="auto"/>
              <w:right w:val="single" w:sz="4" w:space="0" w:color="auto"/>
            </w:tcBorders>
            <w:noWrap/>
            <w:vAlign w:val="center"/>
            <w:hideMark/>
          </w:tcPr>
          <w:tbl>
            <w:tblPr>
              <w:tblStyle w:val="TabloKlavuzu"/>
              <w:tblW w:w="0" w:type="auto"/>
              <w:tblLook w:val="04A0" w:firstRow="1" w:lastRow="0" w:firstColumn="1" w:lastColumn="0" w:noHBand="0" w:noVBand="1"/>
            </w:tblPr>
            <w:tblGrid>
              <w:gridCol w:w="463"/>
              <w:gridCol w:w="1527"/>
              <w:gridCol w:w="415"/>
              <w:gridCol w:w="425"/>
              <w:gridCol w:w="426"/>
              <w:gridCol w:w="425"/>
              <w:gridCol w:w="425"/>
            </w:tblGrid>
            <w:tr w:rsidR="00D93320" w:rsidRPr="00A00867" w:rsidTr="00AF3BB4">
              <w:tc>
                <w:tcPr>
                  <w:tcW w:w="463" w:type="dxa"/>
                  <w:vAlign w:val="bottom"/>
                </w:tcPr>
                <w:p w:rsidR="00D93320" w:rsidRPr="00A00867" w:rsidRDefault="00D93320" w:rsidP="00086FF4">
                  <w:pPr>
                    <w:framePr w:hSpace="142" w:wrap="around" w:vAnchor="text" w:hAnchor="margin" w:xAlign="center" w:y="1"/>
                    <w:spacing w:line="0" w:lineRule="atLeast"/>
                    <w:jc w:val="center"/>
                    <w:rPr>
                      <w:sz w:val="20"/>
                      <w:szCs w:val="20"/>
                    </w:rPr>
                  </w:pPr>
                  <w:r w:rsidRPr="00A00867">
                    <w:rPr>
                      <w:sz w:val="20"/>
                      <w:szCs w:val="20"/>
                    </w:rPr>
                    <w:t>No</w:t>
                  </w:r>
                </w:p>
              </w:tc>
              <w:tc>
                <w:tcPr>
                  <w:tcW w:w="1527" w:type="dxa"/>
                  <w:vAlign w:val="bottom"/>
                </w:tcPr>
                <w:p w:rsidR="00D93320" w:rsidRPr="00A00867" w:rsidRDefault="00D93320" w:rsidP="00086FF4">
                  <w:pPr>
                    <w:framePr w:hSpace="142" w:wrap="around" w:vAnchor="text" w:hAnchor="margin" w:xAlign="center" w:y="1"/>
                    <w:spacing w:line="0" w:lineRule="atLeast"/>
                    <w:rPr>
                      <w:sz w:val="20"/>
                      <w:szCs w:val="20"/>
                    </w:rPr>
                  </w:pPr>
                  <w:r w:rsidRPr="00A00867">
                    <w:rPr>
                      <w:color w:val="000000"/>
                      <w:sz w:val="20"/>
                      <w:szCs w:val="20"/>
                      <w:lang w:eastAsia="en-US"/>
                    </w:rPr>
                    <w:t>Program Outputs</w:t>
                  </w:r>
                </w:p>
              </w:tc>
              <w:tc>
                <w:tcPr>
                  <w:tcW w:w="415" w:type="dxa"/>
                  <w:vAlign w:val="bottom"/>
                </w:tcPr>
                <w:p w:rsidR="00D93320" w:rsidRPr="00A00867" w:rsidRDefault="00D93320" w:rsidP="00086FF4">
                  <w:pPr>
                    <w:framePr w:hSpace="142" w:wrap="around" w:vAnchor="text" w:hAnchor="margin" w:xAlign="center" w:y="1"/>
                    <w:spacing w:line="0" w:lineRule="atLeast"/>
                    <w:ind w:left="100"/>
                    <w:rPr>
                      <w:w w:val="99"/>
                      <w:sz w:val="20"/>
                      <w:szCs w:val="20"/>
                    </w:rPr>
                  </w:pPr>
                  <w:r w:rsidRPr="00A00867">
                    <w:rPr>
                      <w:w w:val="99"/>
                      <w:sz w:val="20"/>
                      <w:szCs w:val="20"/>
                    </w:rPr>
                    <w:t>1</w:t>
                  </w:r>
                </w:p>
              </w:tc>
              <w:tc>
                <w:tcPr>
                  <w:tcW w:w="425" w:type="dxa"/>
                  <w:vAlign w:val="bottom"/>
                </w:tcPr>
                <w:p w:rsidR="00D93320" w:rsidRPr="00A00867" w:rsidRDefault="00D93320" w:rsidP="00086FF4">
                  <w:pPr>
                    <w:framePr w:hSpace="142" w:wrap="around" w:vAnchor="text" w:hAnchor="margin" w:xAlign="center" w:y="1"/>
                    <w:spacing w:line="0" w:lineRule="atLeast"/>
                    <w:rPr>
                      <w:sz w:val="20"/>
                      <w:szCs w:val="20"/>
                    </w:rPr>
                  </w:pPr>
                  <w:r w:rsidRPr="00A00867">
                    <w:rPr>
                      <w:sz w:val="20"/>
                      <w:szCs w:val="20"/>
                    </w:rPr>
                    <w:t>2</w:t>
                  </w:r>
                </w:p>
              </w:tc>
              <w:tc>
                <w:tcPr>
                  <w:tcW w:w="426" w:type="dxa"/>
                  <w:vAlign w:val="bottom"/>
                </w:tcPr>
                <w:p w:rsidR="00D93320" w:rsidRPr="00A00867" w:rsidRDefault="00D93320" w:rsidP="00086FF4">
                  <w:pPr>
                    <w:framePr w:hSpace="142" w:wrap="around" w:vAnchor="text" w:hAnchor="margin" w:xAlign="center" w:y="1"/>
                    <w:spacing w:line="0" w:lineRule="atLeast"/>
                    <w:rPr>
                      <w:sz w:val="20"/>
                      <w:szCs w:val="20"/>
                    </w:rPr>
                  </w:pPr>
                  <w:r w:rsidRPr="00A00867">
                    <w:rPr>
                      <w:sz w:val="20"/>
                      <w:szCs w:val="20"/>
                    </w:rPr>
                    <w:t>3</w:t>
                  </w:r>
                </w:p>
              </w:tc>
              <w:tc>
                <w:tcPr>
                  <w:tcW w:w="425" w:type="dxa"/>
                  <w:vAlign w:val="bottom"/>
                </w:tcPr>
                <w:p w:rsidR="00D93320" w:rsidRPr="00A00867" w:rsidRDefault="00D93320" w:rsidP="00086FF4">
                  <w:pPr>
                    <w:framePr w:hSpace="142" w:wrap="around" w:vAnchor="text" w:hAnchor="margin" w:xAlign="center" w:y="1"/>
                    <w:spacing w:line="0" w:lineRule="atLeast"/>
                    <w:rPr>
                      <w:sz w:val="20"/>
                      <w:szCs w:val="20"/>
                    </w:rPr>
                  </w:pPr>
                  <w:r w:rsidRPr="00A00867">
                    <w:rPr>
                      <w:sz w:val="20"/>
                      <w:szCs w:val="20"/>
                    </w:rPr>
                    <w:t>4</w:t>
                  </w:r>
                </w:p>
              </w:tc>
              <w:tc>
                <w:tcPr>
                  <w:tcW w:w="425" w:type="dxa"/>
                  <w:vAlign w:val="bottom"/>
                </w:tcPr>
                <w:p w:rsidR="00D93320" w:rsidRPr="00A00867" w:rsidRDefault="00D93320" w:rsidP="00086FF4">
                  <w:pPr>
                    <w:framePr w:hSpace="142" w:wrap="around" w:vAnchor="text" w:hAnchor="margin" w:xAlign="center" w:y="1"/>
                    <w:spacing w:line="0" w:lineRule="atLeast"/>
                    <w:ind w:right="40"/>
                    <w:rPr>
                      <w:sz w:val="20"/>
                      <w:szCs w:val="20"/>
                    </w:rPr>
                  </w:pPr>
                  <w:r w:rsidRPr="00A00867">
                    <w:rPr>
                      <w:sz w:val="20"/>
                      <w:szCs w:val="20"/>
                    </w:rPr>
                    <w:t>5</w:t>
                  </w:r>
                </w:p>
              </w:tc>
            </w:tr>
            <w:tr w:rsidR="00086FF4" w:rsidRPr="00A00867" w:rsidTr="00AF3BB4">
              <w:tc>
                <w:tcPr>
                  <w:tcW w:w="463" w:type="dxa"/>
                </w:tcPr>
                <w:p w:rsidR="00086FF4" w:rsidRPr="00A00867" w:rsidRDefault="00086FF4" w:rsidP="00086FF4">
                  <w:pPr>
                    <w:framePr w:hSpace="142" w:wrap="around" w:vAnchor="text" w:hAnchor="margin" w:xAlign="center" w:y="1"/>
                    <w:rPr>
                      <w:sz w:val="20"/>
                      <w:szCs w:val="20"/>
                    </w:rPr>
                  </w:pPr>
                  <w:r w:rsidRPr="00A00867">
                    <w:rPr>
                      <w:sz w:val="20"/>
                      <w:szCs w:val="20"/>
                    </w:rPr>
                    <w:t>1</w:t>
                  </w:r>
                </w:p>
              </w:tc>
              <w:tc>
                <w:tcPr>
                  <w:tcW w:w="1527" w:type="dxa"/>
                </w:tcPr>
                <w:p w:rsidR="00086FF4" w:rsidRPr="00A00867" w:rsidRDefault="00086FF4" w:rsidP="00086FF4">
                  <w:pPr>
                    <w:framePr w:hSpace="142" w:wrap="around" w:vAnchor="text" w:hAnchor="margin" w:xAlign="center" w:y="1"/>
                    <w:autoSpaceDE w:val="0"/>
                    <w:autoSpaceDN w:val="0"/>
                    <w:adjustRightInd w:val="0"/>
                    <w:rPr>
                      <w:sz w:val="20"/>
                      <w:szCs w:val="20"/>
                    </w:rPr>
                  </w:pPr>
                  <w:r w:rsidRPr="00A00867">
                    <w:rPr>
                      <w:sz w:val="20"/>
                      <w:szCs w:val="20"/>
                    </w:rPr>
                    <w:t>Depending on</w:t>
                  </w:r>
                  <w:r>
                    <w:rPr>
                      <w:sz w:val="20"/>
                      <w:szCs w:val="20"/>
                    </w:rPr>
                    <w:t xml:space="preserve"> </w:t>
                  </w:r>
                  <w:r w:rsidRPr="00A00867">
                    <w:rPr>
                      <w:sz w:val="20"/>
                      <w:szCs w:val="20"/>
                    </w:rPr>
                    <w:t>their</w:t>
                  </w:r>
                  <w:r>
                    <w:rPr>
                      <w:sz w:val="20"/>
                      <w:szCs w:val="20"/>
                    </w:rPr>
                    <w:t xml:space="preserve"> </w:t>
                  </w:r>
                  <w:r w:rsidRPr="00A00867">
                    <w:rPr>
                      <w:sz w:val="20"/>
                      <w:szCs w:val="20"/>
                    </w:rPr>
                    <w:t>undergraduate</w:t>
                  </w:r>
                  <w:r>
                    <w:rPr>
                      <w:sz w:val="20"/>
                      <w:szCs w:val="20"/>
                    </w:rPr>
                    <w:t xml:space="preserve"> </w:t>
                  </w:r>
                  <w:r w:rsidRPr="00A00867">
                    <w:rPr>
                      <w:sz w:val="20"/>
                      <w:szCs w:val="20"/>
                    </w:rPr>
                    <w:t>level</w:t>
                  </w:r>
                  <w:r>
                    <w:rPr>
                      <w:sz w:val="20"/>
                      <w:szCs w:val="20"/>
                    </w:rPr>
                    <w:t xml:space="preserve"> </w:t>
                  </w:r>
                  <w:r w:rsidRPr="00A00867">
                    <w:rPr>
                      <w:sz w:val="20"/>
                      <w:szCs w:val="20"/>
                    </w:rPr>
                    <w:t>qualifications,</w:t>
                  </w:r>
                  <w:r>
                    <w:rPr>
                      <w:sz w:val="20"/>
                      <w:szCs w:val="20"/>
                    </w:rPr>
                    <w:t xml:space="preserve"> </w:t>
                  </w:r>
                  <w:r w:rsidRPr="00A00867">
                    <w:rPr>
                      <w:sz w:val="20"/>
                      <w:szCs w:val="20"/>
                    </w:rPr>
                    <w:t>they develop</w:t>
                  </w:r>
                  <w:r>
                    <w:rPr>
                      <w:sz w:val="20"/>
                      <w:szCs w:val="20"/>
                    </w:rPr>
                    <w:t xml:space="preserve"> </w:t>
                  </w:r>
                  <w:r w:rsidRPr="00A00867">
                    <w:rPr>
                      <w:sz w:val="20"/>
                      <w:szCs w:val="20"/>
                    </w:rPr>
                    <w:t>and deepen</w:t>
                  </w:r>
                  <w:r>
                    <w:rPr>
                      <w:sz w:val="20"/>
                      <w:szCs w:val="20"/>
                    </w:rPr>
                    <w:t xml:space="preserve"> </w:t>
                  </w:r>
                  <w:r w:rsidRPr="00A00867">
                    <w:rPr>
                      <w:sz w:val="20"/>
                      <w:szCs w:val="20"/>
                    </w:rPr>
                    <w:t>their knowledge</w:t>
                  </w:r>
                  <w:r>
                    <w:rPr>
                      <w:sz w:val="20"/>
                      <w:szCs w:val="20"/>
                    </w:rPr>
                    <w:t xml:space="preserve"> </w:t>
                  </w:r>
                  <w:r w:rsidRPr="00A00867">
                    <w:rPr>
                      <w:sz w:val="20"/>
                      <w:szCs w:val="20"/>
                    </w:rPr>
                    <w:lastRenderedPageBreak/>
                    <w:t>in the field of</w:t>
                  </w:r>
                  <w:r>
                    <w:rPr>
                      <w:sz w:val="20"/>
                      <w:szCs w:val="20"/>
                    </w:rPr>
                    <w:t xml:space="preserve"> </w:t>
                  </w:r>
                  <w:r w:rsidRPr="00A00867">
                    <w:rPr>
                      <w:sz w:val="20"/>
                      <w:szCs w:val="20"/>
                    </w:rPr>
                    <w:t>expertise.</w:t>
                  </w:r>
                </w:p>
              </w:tc>
              <w:tc>
                <w:tcPr>
                  <w:tcW w:w="415" w:type="dxa"/>
                </w:tcPr>
                <w:p w:rsidR="00086FF4" w:rsidRDefault="00086FF4" w:rsidP="00086FF4">
                  <w:pPr>
                    <w:framePr w:hSpace="142" w:wrap="around" w:vAnchor="text" w:hAnchor="margin" w:xAlign="center" w:y="1"/>
                    <w:rPr>
                      <w:sz w:val="20"/>
                      <w:szCs w:val="20"/>
                      <w:lang w:eastAsia="en-US"/>
                    </w:rPr>
                  </w:pPr>
                </w:p>
              </w:tc>
              <w:tc>
                <w:tcPr>
                  <w:tcW w:w="425" w:type="dxa"/>
                </w:tcPr>
                <w:p w:rsidR="00086FF4" w:rsidRDefault="00086FF4" w:rsidP="00086FF4">
                  <w:pPr>
                    <w:framePr w:hSpace="142" w:wrap="around" w:vAnchor="text" w:hAnchor="margin" w:xAlign="center" w:y="1"/>
                    <w:rPr>
                      <w:sz w:val="20"/>
                      <w:szCs w:val="20"/>
                      <w:lang w:eastAsia="en-US"/>
                    </w:rPr>
                  </w:pPr>
                </w:p>
              </w:tc>
              <w:tc>
                <w:tcPr>
                  <w:tcW w:w="426" w:type="dxa"/>
                </w:tcPr>
                <w:p w:rsidR="00086FF4" w:rsidRDefault="00086FF4" w:rsidP="00086FF4">
                  <w:pPr>
                    <w:framePr w:hSpace="142" w:wrap="around" w:vAnchor="text" w:hAnchor="margin" w:xAlign="center" w:y="1"/>
                    <w:rPr>
                      <w:sz w:val="20"/>
                      <w:szCs w:val="20"/>
                      <w:lang w:eastAsia="en-US"/>
                    </w:rPr>
                  </w:pPr>
                </w:p>
              </w:tc>
              <w:tc>
                <w:tcPr>
                  <w:tcW w:w="425" w:type="dxa"/>
                </w:tcPr>
                <w:p w:rsidR="00086FF4" w:rsidRDefault="00086FF4" w:rsidP="00086FF4">
                  <w:pPr>
                    <w:framePr w:hSpace="142" w:wrap="around" w:vAnchor="text" w:hAnchor="margin" w:xAlign="center" w:y="1"/>
                    <w:rPr>
                      <w:sz w:val="20"/>
                      <w:szCs w:val="20"/>
                      <w:lang w:eastAsia="en-US"/>
                    </w:rPr>
                  </w:pPr>
                  <w:r>
                    <w:rPr>
                      <w:sz w:val="20"/>
                      <w:szCs w:val="20"/>
                      <w:lang w:eastAsia="en-US"/>
                    </w:rPr>
                    <w:t>x</w:t>
                  </w:r>
                </w:p>
              </w:tc>
              <w:tc>
                <w:tcPr>
                  <w:tcW w:w="425" w:type="dxa"/>
                </w:tcPr>
                <w:p w:rsidR="00086FF4" w:rsidRDefault="00086FF4" w:rsidP="00086FF4">
                  <w:pPr>
                    <w:framePr w:hSpace="142" w:wrap="around" w:vAnchor="text" w:hAnchor="margin" w:xAlign="center" w:y="1"/>
                    <w:rPr>
                      <w:sz w:val="20"/>
                      <w:szCs w:val="20"/>
                      <w:lang w:eastAsia="en-US"/>
                    </w:rPr>
                  </w:pPr>
                </w:p>
              </w:tc>
            </w:tr>
            <w:tr w:rsidR="00086FF4" w:rsidRPr="00A00867" w:rsidTr="00AF3BB4">
              <w:tc>
                <w:tcPr>
                  <w:tcW w:w="463" w:type="dxa"/>
                </w:tcPr>
                <w:p w:rsidR="00086FF4" w:rsidRPr="00A00867" w:rsidRDefault="00086FF4" w:rsidP="00086FF4">
                  <w:pPr>
                    <w:framePr w:hSpace="142" w:wrap="around" w:vAnchor="text" w:hAnchor="margin" w:xAlign="center" w:y="1"/>
                    <w:rPr>
                      <w:sz w:val="20"/>
                      <w:szCs w:val="20"/>
                    </w:rPr>
                  </w:pPr>
                  <w:r w:rsidRPr="00A00867">
                    <w:rPr>
                      <w:sz w:val="20"/>
                      <w:szCs w:val="20"/>
                    </w:rPr>
                    <w:t>2</w:t>
                  </w:r>
                </w:p>
              </w:tc>
              <w:tc>
                <w:tcPr>
                  <w:tcW w:w="1527" w:type="dxa"/>
                </w:tcPr>
                <w:p w:rsidR="00086FF4" w:rsidRPr="00A00867" w:rsidRDefault="00086FF4" w:rsidP="00086FF4">
                  <w:pPr>
                    <w:framePr w:hSpace="142" w:wrap="around" w:vAnchor="text" w:hAnchor="margin" w:xAlign="center" w:y="1"/>
                    <w:autoSpaceDE w:val="0"/>
                    <w:autoSpaceDN w:val="0"/>
                    <w:adjustRightInd w:val="0"/>
                    <w:rPr>
                      <w:sz w:val="20"/>
                      <w:szCs w:val="20"/>
                    </w:rPr>
                  </w:pPr>
                  <w:r w:rsidRPr="00A00867">
                    <w:rPr>
                      <w:sz w:val="20"/>
                      <w:szCs w:val="20"/>
                    </w:rPr>
                    <w:t>Understands the interaction between the disciplines associated with the field.</w:t>
                  </w:r>
                </w:p>
              </w:tc>
              <w:tc>
                <w:tcPr>
                  <w:tcW w:w="415" w:type="dxa"/>
                </w:tcPr>
                <w:p w:rsidR="00086FF4" w:rsidRDefault="00086FF4" w:rsidP="00086FF4">
                  <w:pPr>
                    <w:framePr w:hSpace="142" w:wrap="around" w:vAnchor="text" w:hAnchor="margin" w:xAlign="center" w:y="1"/>
                    <w:rPr>
                      <w:sz w:val="20"/>
                      <w:szCs w:val="20"/>
                      <w:lang w:eastAsia="en-US"/>
                    </w:rPr>
                  </w:pPr>
                </w:p>
              </w:tc>
              <w:tc>
                <w:tcPr>
                  <w:tcW w:w="425" w:type="dxa"/>
                </w:tcPr>
                <w:p w:rsidR="00086FF4" w:rsidRDefault="00086FF4" w:rsidP="00086FF4">
                  <w:pPr>
                    <w:framePr w:hSpace="142" w:wrap="around" w:vAnchor="text" w:hAnchor="margin" w:xAlign="center" w:y="1"/>
                    <w:rPr>
                      <w:sz w:val="20"/>
                      <w:szCs w:val="20"/>
                      <w:lang w:eastAsia="en-US"/>
                    </w:rPr>
                  </w:pPr>
                </w:p>
              </w:tc>
              <w:tc>
                <w:tcPr>
                  <w:tcW w:w="426" w:type="dxa"/>
                </w:tcPr>
                <w:p w:rsidR="00086FF4" w:rsidRDefault="00086FF4" w:rsidP="00086FF4">
                  <w:pPr>
                    <w:framePr w:hSpace="142" w:wrap="around" w:vAnchor="text" w:hAnchor="margin" w:xAlign="center" w:y="1"/>
                    <w:rPr>
                      <w:sz w:val="20"/>
                      <w:szCs w:val="20"/>
                      <w:lang w:eastAsia="en-US"/>
                    </w:rPr>
                  </w:pPr>
                  <w:r>
                    <w:rPr>
                      <w:sz w:val="20"/>
                      <w:szCs w:val="20"/>
                      <w:lang w:eastAsia="en-US"/>
                    </w:rPr>
                    <w:t>x</w:t>
                  </w:r>
                </w:p>
              </w:tc>
              <w:tc>
                <w:tcPr>
                  <w:tcW w:w="425" w:type="dxa"/>
                </w:tcPr>
                <w:p w:rsidR="00086FF4" w:rsidRDefault="00086FF4" w:rsidP="00086FF4">
                  <w:pPr>
                    <w:framePr w:hSpace="142" w:wrap="around" w:vAnchor="text" w:hAnchor="margin" w:xAlign="center" w:y="1"/>
                    <w:rPr>
                      <w:sz w:val="20"/>
                      <w:szCs w:val="20"/>
                      <w:lang w:eastAsia="en-US"/>
                    </w:rPr>
                  </w:pPr>
                </w:p>
              </w:tc>
              <w:tc>
                <w:tcPr>
                  <w:tcW w:w="425" w:type="dxa"/>
                </w:tcPr>
                <w:p w:rsidR="00086FF4" w:rsidRDefault="00086FF4" w:rsidP="00086FF4">
                  <w:pPr>
                    <w:framePr w:hSpace="142" w:wrap="around" w:vAnchor="text" w:hAnchor="margin" w:xAlign="center" w:y="1"/>
                    <w:rPr>
                      <w:sz w:val="20"/>
                      <w:szCs w:val="20"/>
                      <w:lang w:eastAsia="en-US"/>
                    </w:rPr>
                  </w:pPr>
                </w:p>
              </w:tc>
            </w:tr>
            <w:tr w:rsidR="00086FF4" w:rsidRPr="00A00867" w:rsidTr="00AF3BB4">
              <w:tc>
                <w:tcPr>
                  <w:tcW w:w="463" w:type="dxa"/>
                </w:tcPr>
                <w:p w:rsidR="00086FF4" w:rsidRPr="00A00867" w:rsidRDefault="00086FF4" w:rsidP="00086FF4">
                  <w:pPr>
                    <w:framePr w:hSpace="142" w:wrap="around" w:vAnchor="text" w:hAnchor="margin" w:xAlign="center" w:y="1"/>
                    <w:rPr>
                      <w:sz w:val="20"/>
                      <w:szCs w:val="20"/>
                    </w:rPr>
                  </w:pPr>
                  <w:r w:rsidRPr="00A00867">
                    <w:rPr>
                      <w:sz w:val="20"/>
                      <w:szCs w:val="20"/>
                    </w:rPr>
                    <w:t>3</w:t>
                  </w:r>
                </w:p>
              </w:tc>
              <w:tc>
                <w:tcPr>
                  <w:tcW w:w="1527" w:type="dxa"/>
                </w:tcPr>
                <w:p w:rsidR="00086FF4" w:rsidRPr="00A00867" w:rsidRDefault="00086FF4" w:rsidP="00086FF4">
                  <w:pPr>
                    <w:framePr w:hSpace="142" w:wrap="around" w:vAnchor="text" w:hAnchor="margin" w:xAlign="center" w:y="1"/>
                    <w:autoSpaceDE w:val="0"/>
                    <w:autoSpaceDN w:val="0"/>
                    <w:adjustRightInd w:val="0"/>
                    <w:rPr>
                      <w:sz w:val="20"/>
                      <w:szCs w:val="20"/>
                    </w:rPr>
                  </w:pPr>
                  <w:r w:rsidRPr="00A00867">
                    <w:rPr>
                      <w:sz w:val="20"/>
                      <w:szCs w:val="20"/>
                    </w:rPr>
                    <w:t>Uses the theoretical and practical knowledge at the level of expertise gained in the field.</w:t>
                  </w:r>
                </w:p>
              </w:tc>
              <w:tc>
                <w:tcPr>
                  <w:tcW w:w="415" w:type="dxa"/>
                </w:tcPr>
                <w:p w:rsidR="00086FF4" w:rsidRDefault="00086FF4" w:rsidP="00086FF4">
                  <w:pPr>
                    <w:framePr w:hSpace="142" w:wrap="around" w:vAnchor="text" w:hAnchor="margin" w:xAlign="center" w:y="1"/>
                    <w:rPr>
                      <w:sz w:val="20"/>
                      <w:szCs w:val="20"/>
                      <w:lang w:eastAsia="en-US"/>
                    </w:rPr>
                  </w:pPr>
                </w:p>
              </w:tc>
              <w:tc>
                <w:tcPr>
                  <w:tcW w:w="425" w:type="dxa"/>
                </w:tcPr>
                <w:p w:rsidR="00086FF4" w:rsidRDefault="00086FF4" w:rsidP="00086FF4">
                  <w:pPr>
                    <w:framePr w:hSpace="142" w:wrap="around" w:vAnchor="text" w:hAnchor="margin" w:xAlign="center" w:y="1"/>
                    <w:rPr>
                      <w:sz w:val="20"/>
                      <w:szCs w:val="20"/>
                      <w:lang w:eastAsia="en-US"/>
                    </w:rPr>
                  </w:pPr>
                </w:p>
              </w:tc>
              <w:tc>
                <w:tcPr>
                  <w:tcW w:w="426" w:type="dxa"/>
                </w:tcPr>
                <w:p w:rsidR="00086FF4" w:rsidRDefault="00086FF4" w:rsidP="00086FF4">
                  <w:pPr>
                    <w:framePr w:hSpace="142" w:wrap="around" w:vAnchor="text" w:hAnchor="margin" w:xAlign="center" w:y="1"/>
                    <w:rPr>
                      <w:sz w:val="20"/>
                      <w:szCs w:val="20"/>
                      <w:lang w:eastAsia="en-US"/>
                    </w:rPr>
                  </w:pPr>
                </w:p>
              </w:tc>
              <w:tc>
                <w:tcPr>
                  <w:tcW w:w="425" w:type="dxa"/>
                </w:tcPr>
                <w:p w:rsidR="00086FF4" w:rsidRDefault="00086FF4" w:rsidP="00086FF4">
                  <w:pPr>
                    <w:framePr w:hSpace="142" w:wrap="around" w:vAnchor="text" w:hAnchor="margin" w:xAlign="center" w:y="1"/>
                    <w:rPr>
                      <w:sz w:val="20"/>
                      <w:szCs w:val="20"/>
                      <w:lang w:eastAsia="en-US"/>
                    </w:rPr>
                  </w:pPr>
                  <w:r>
                    <w:rPr>
                      <w:sz w:val="20"/>
                      <w:szCs w:val="20"/>
                      <w:lang w:eastAsia="en-US"/>
                    </w:rPr>
                    <w:t>x</w:t>
                  </w:r>
                </w:p>
              </w:tc>
              <w:tc>
                <w:tcPr>
                  <w:tcW w:w="425" w:type="dxa"/>
                </w:tcPr>
                <w:p w:rsidR="00086FF4" w:rsidRDefault="00086FF4" w:rsidP="00086FF4">
                  <w:pPr>
                    <w:framePr w:hSpace="142" w:wrap="around" w:vAnchor="text" w:hAnchor="margin" w:xAlign="center" w:y="1"/>
                    <w:rPr>
                      <w:sz w:val="20"/>
                      <w:szCs w:val="20"/>
                      <w:lang w:eastAsia="en-US"/>
                    </w:rPr>
                  </w:pPr>
                </w:p>
              </w:tc>
            </w:tr>
            <w:tr w:rsidR="00086FF4" w:rsidRPr="00A00867" w:rsidTr="00AF3BB4">
              <w:tc>
                <w:tcPr>
                  <w:tcW w:w="463" w:type="dxa"/>
                </w:tcPr>
                <w:p w:rsidR="00086FF4" w:rsidRPr="00A00867" w:rsidRDefault="00086FF4" w:rsidP="00086FF4">
                  <w:pPr>
                    <w:framePr w:hSpace="142" w:wrap="around" w:vAnchor="text" w:hAnchor="margin" w:xAlign="center" w:y="1"/>
                    <w:rPr>
                      <w:sz w:val="20"/>
                      <w:szCs w:val="20"/>
                    </w:rPr>
                  </w:pPr>
                  <w:r w:rsidRPr="00A00867">
                    <w:rPr>
                      <w:sz w:val="20"/>
                      <w:szCs w:val="20"/>
                    </w:rPr>
                    <w:t>4</w:t>
                  </w:r>
                </w:p>
              </w:tc>
              <w:tc>
                <w:tcPr>
                  <w:tcW w:w="1527" w:type="dxa"/>
                </w:tcPr>
                <w:p w:rsidR="00086FF4" w:rsidRPr="00A00867" w:rsidRDefault="00086FF4" w:rsidP="00086FF4">
                  <w:pPr>
                    <w:framePr w:hSpace="142" w:wrap="around" w:vAnchor="text" w:hAnchor="margin" w:xAlign="center" w:y="1"/>
                    <w:autoSpaceDE w:val="0"/>
                    <w:autoSpaceDN w:val="0"/>
                    <w:adjustRightInd w:val="0"/>
                    <w:rPr>
                      <w:sz w:val="20"/>
                      <w:szCs w:val="20"/>
                    </w:rPr>
                  </w:pPr>
                  <w:r w:rsidRPr="00A00867">
                    <w:rPr>
                      <w:sz w:val="20"/>
                      <w:szCs w:val="20"/>
                    </w:rPr>
                    <w:t>Interprets the information acquired in his</w:t>
                  </w:r>
                  <w:r>
                    <w:rPr>
                      <w:sz w:val="20"/>
                      <w:szCs w:val="20"/>
                    </w:rPr>
                    <w:t>/her</w:t>
                  </w:r>
                  <w:r w:rsidRPr="00A00867">
                    <w:rPr>
                      <w:sz w:val="20"/>
                      <w:szCs w:val="20"/>
                    </w:rPr>
                    <w:t xml:space="preserve"> field with information from related disciplines and creates new information.</w:t>
                  </w:r>
                </w:p>
              </w:tc>
              <w:tc>
                <w:tcPr>
                  <w:tcW w:w="415" w:type="dxa"/>
                </w:tcPr>
                <w:p w:rsidR="00086FF4" w:rsidRDefault="00086FF4" w:rsidP="00086FF4">
                  <w:pPr>
                    <w:framePr w:hSpace="142" w:wrap="around" w:vAnchor="text" w:hAnchor="margin" w:xAlign="center" w:y="1"/>
                    <w:rPr>
                      <w:sz w:val="20"/>
                      <w:szCs w:val="20"/>
                      <w:lang w:eastAsia="en-US"/>
                    </w:rPr>
                  </w:pPr>
                </w:p>
              </w:tc>
              <w:tc>
                <w:tcPr>
                  <w:tcW w:w="425" w:type="dxa"/>
                </w:tcPr>
                <w:p w:rsidR="00086FF4" w:rsidRDefault="00086FF4" w:rsidP="00086FF4">
                  <w:pPr>
                    <w:framePr w:hSpace="142" w:wrap="around" w:vAnchor="text" w:hAnchor="margin" w:xAlign="center" w:y="1"/>
                    <w:rPr>
                      <w:sz w:val="20"/>
                      <w:szCs w:val="20"/>
                      <w:lang w:eastAsia="en-US"/>
                    </w:rPr>
                  </w:pPr>
                  <w:r>
                    <w:rPr>
                      <w:sz w:val="20"/>
                      <w:szCs w:val="20"/>
                      <w:lang w:eastAsia="en-US"/>
                    </w:rPr>
                    <w:t>x</w:t>
                  </w:r>
                </w:p>
              </w:tc>
              <w:tc>
                <w:tcPr>
                  <w:tcW w:w="426" w:type="dxa"/>
                </w:tcPr>
                <w:p w:rsidR="00086FF4" w:rsidRDefault="00086FF4" w:rsidP="00086FF4">
                  <w:pPr>
                    <w:framePr w:hSpace="142" w:wrap="around" w:vAnchor="text" w:hAnchor="margin" w:xAlign="center" w:y="1"/>
                    <w:rPr>
                      <w:sz w:val="20"/>
                      <w:szCs w:val="20"/>
                      <w:lang w:eastAsia="en-US"/>
                    </w:rPr>
                  </w:pPr>
                </w:p>
              </w:tc>
              <w:tc>
                <w:tcPr>
                  <w:tcW w:w="425" w:type="dxa"/>
                </w:tcPr>
                <w:p w:rsidR="00086FF4" w:rsidRDefault="00086FF4" w:rsidP="00086FF4">
                  <w:pPr>
                    <w:framePr w:hSpace="142" w:wrap="around" w:vAnchor="text" w:hAnchor="margin" w:xAlign="center" w:y="1"/>
                    <w:rPr>
                      <w:sz w:val="20"/>
                      <w:szCs w:val="20"/>
                      <w:lang w:eastAsia="en-US"/>
                    </w:rPr>
                  </w:pPr>
                </w:p>
              </w:tc>
              <w:tc>
                <w:tcPr>
                  <w:tcW w:w="425" w:type="dxa"/>
                </w:tcPr>
                <w:p w:rsidR="00086FF4" w:rsidRDefault="00086FF4" w:rsidP="00086FF4">
                  <w:pPr>
                    <w:framePr w:hSpace="142" w:wrap="around" w:vAnchor="text" w:hAnchor="margin" w:xAlign="center" w:y="1"/>
                    <w:rPr>
                      <w:sz w:val="20"/>
                      <w:szCs w:val="20"/>
                      <w:lang w:eastAsia="en-US"/>
                    </w:rPr>
                  </w:pPr>
                </w:p>
              </w:tc>
            </w:tr>
            <w:tr w:rsidR="00086FF4" w:rsidRPr="00A00867" w:rsidTr="00AF3BB4">
              <w:tc>
                <w:tcPr>
                  <w:tcW w:w="463" w:type="dxa"/>
                </w:tcPr>
                <w:p w:rsidR="00086FF4" w:rsidRPr="00A00867" w:rsidRDefault="00086FF4" w:rsidP="00086FF4">
                  <w:pPr>
                    <w:framePr w:hSpace="142" w:wrap="around" w:vAnchor="text" w:hAnchor="margin" w:xAlign="center" w:y="1"/>
                    <w:rPr>
                      <w:sz w:val="20"/>
                      <w:szCs w:val="20"/>
                    </w:rPr>
                  </w:pPr>
                  <w:r w:rsidRPr="00A00867">
                    <w:rPr>
                      <w:sz w:val="20"/>
                      <w:szCs w:val="20"/>
                    </w:rPr>
                    <w:t>5</w:t>
                  </w:r>
                </w:p>
              </w:tc>
              <w:tc>
                <w:tcPr>
                  <w:tcW w:w="1527" w:type="dxa"/>
                </w:tcPr>
                <w:p w:rsidR="00086FF4" w:rsidRPr="00A00867" w:rsidRDefault="00086FF4" w:rsidP="00086FF4">
                  <w:pPr>
                    <w:framePr w:hSpace="142" w:wrap="around" w:vAnchor="text" w:hAnchor="margin" w:xAlign="center" w:y="1"/>
                    <w:autoSpaceDE w:val="0"/>
                    <w:autoSpaceDN w:val="0"/>
                    <w:adjustRightInd w:val="0"/>
                    <w:rPr>
                      <w:sz w:val="20"/>
                      <w:szCs w:val="20"/>
                    </w:rPr>
                  </w:pPr>
                  <w:r w:rsidRPr="007552E6">
                    <w:rPr>
                      <w:sz w:val="20"/>
                      <w:szCs w:val="20"/>
                    </w:rPr>
                    <w:t>Solves problems in her</w:t>
                  </w:r>
                  <w:r>
                    <w:rPr>
                      <w:sz w:val="20"/>
                      <w:szCs w:val="20"/>
                    </w:rPr>
                    <w:t>/his</w:t>
                  </w:r>
                  <w:r w:rsidRPr="007552E6">
                    <w:rPr>
                      <w:sz w:val="20"/>
                      <w:szCs w:val="20"/>
                    </w:rPr>
                    <w:t xml:space="preserve"> field by using scientific research methods</w:t>
                  </w:r>
                </w:p>
              </w:tc>
              <w:tc>
                <w:tcPr>
                  <w:tcW w:w="415" w:type="dxa"/>
                </w:tcPr>
                <w:p w:rsidR="00086FF4" w:rsidRDefault="00086FF4" w:rsidP="00086FF4">
                  <w:pPr>
                    <w:framePr w:hSpace="142" w:wrap="around" w:vAnchor="text" w:hAnchor="margin" w:xAlign="center" w:y="1"/>
                    <w:rPr>
                      <w:sz w:val="20"/>
                      <w:szCs w:val="20"/>
                      <w:lang w:eastAsia="en-US"/>
                    </w:rPr>
                  </w:pPr>
                  <w:r>
                    <w:rPr>
                      <w:sz w:val="20"/>
                      <w:szCs w:val="20"/>
                      <w:lang w:eastAsia="en-US"/>
                    </w:rPr>
                    <w:t>x</w:t>
                  </w:r>
                </w:p>
              </w:tc>
              <w:tc>
                <w:tcPr>
                  <w:tcW w:w="425" w:type="dxa"/>
                </w:tcPr>
                <w:p w:rsidR="00086FF4" w:rsidRDefault="00086FF4" w:rsidP="00086FF4">
                  <w:pPr>
                    <w:framePr w:hSpace="142" w:wrap="around" w:vAnchor="text" w:hAnchor="margin" w:xAlign="center" w:y="1"/>
                    <w:rPr>
                      <w:sz w:val="20"/>
                      <w:szCs w:val="20"/>
                      <w:lang w:eastAsia="en-US"/>
                    </w:rPr>
                  </w:pPr>
                </w:p>
              </w:tc>
              <w:tc>
                <w:tcPr>
                  <w:tcW w:w="426" w:type="dxa"/>
                </w:tcPr>
                <w:p w:rsidR="00086FF4" w:rsidRDefault="00086FF4" w:rsidP="00086FF4">
                  <w:pPr>
                    <w:framePr w:hSpace="142" w:wrap="around" w:vAnchor="text" w:hAnchor="margin" w:xAlign="center" w:y="1"/>
                    <w:rPr>
                      <w:sz w:val="20"/>
                      <w:szCs w:val="20"/>
                      <w:lang w:eastAsia="en-US"/>
                    </w:rPr>
                  </w:pPr>
                </w:p>
              </w:tc>
              <w:tc>
                <w:tcPr>
                  <w:tcW w:w="425" w:type="dxa"/>
                </w:tcPr>
                <w:p w:rsidR="00086FF4" w:rsidRDefault="00086FF4" w:rsidP="00086FF4">
                  <w:pPr>
                    <w:framePr w:hSpace="142" w:wrap="around" w:vAnchor="text" w:hAnchor="margin" w:xAlign="center" w:y="1"/>
                    <w:rPr>
                      <w:sz w:val="20"/>
                      <w:szCs w:val="20"/>
                      <w:lang w:eastAsia="en-US"/>
                    </w:rPr>
                  </w:pPr>
                </w:p>
              </w:tc>
              <w:tc>
                <w:tcPr>
                  <w:tcW w:w="425" w:type="dxa"/>
                </w:tcPr>
                <w:p w:rsidR="00086FF4" w:rsidRDefault="00086FF4" w:rsidP="00086FF4">
                  <w:pPr>
                    <w:framePr w:hSpace="142" w:wrap="around" w:vAnchor="text" w:hAnchor="margin" w:xAlign="center" w:y="1"/>
                    <w:rPr>
                      <w:sz w:val="20"/>
                      <w:szCs w:val="20"/>
                      <w:lang w:eastAsia="en-US"/>
                    </w:rPr>
                  </w:pPr>
                </w:p>
              </w:tc>
            </w:tr>
            <w:tr w:rsidR="00086FF4" w:rsidRPr="00A00867" w:rsidTr="00AF3BB4">
              <w:tc>
                <w:tcPr>
                  <w:tcW w:w="463" w:type="dxa"/>
                </w:tcPr>
                <w:p w:rsidR="00086FF4" w:rsidRPr="00A00867" w:rsidRDefault="00086FF4" w:rsidP="00086FF4">
                  <w:pPr>
                    <w:framePr w:hSpace="142" w:wrap="around" w:vAnchor="text" w:hAnchor="margin" w:xAlign="center" w:y="1"/>
                    <w:rPr>
                      <w:sz w:val="20"/>
                      <w:szCs w:val="20"/>
                    </w:rPr>
                  </w:pPr>
                  <w:r w:rsidRPr="00A00867">
                    <w:rPr>
                      <w:sz w:val="20"/>
                      <w:szCs w:val="20"/>
                    </w:rPr>
                    <w:t>6</w:t>
                  </w:r>
                </w:p>
              </w:tc>
              <w:tc>
                <w:tcPr>
                  <w:tcW w:w="1527" w:type="dxa"/>
                </w:tcPr>
                <w:p w:rsidR="00086FF4" w:rsidRPr="00A00867" w:rsidRDefault="00086FF4" w:rsidP="00086FF4">
                  <w:pPr>
                    <w:framePr w:hSpace="142" w:wrap="around" w:vAnchor="text" w:hAnchor="margin" w:xAlign="center" w:y="1"/>
                    <w:autoSpaceDE w:val="0"/>
                    <w:autoSpaceDN w:val="0"/>
                    <w:adjustRightInd w:val="0"/>
                    <w:rPr>
                      <w:sz w:val="20"/>
                      <w:szCs w:val="20"/>
                    </w:rPr>
                  </w:pPr>
                  <w:r>
                    <w:rPr>
                      <w:sz w:val="20"/>
                      <w:szCs w:val="20"/>
                    </w:rPr>
                    <w:t>She/he</w:t>
                  </w:r>
                  <w:r w:rsidRPr="007552E6">
                    <w:rPr>
                      <w:sz w:val="20"/>
                      <w:szCs w:val="20"/>
                    </w:rPr>
                    <w:t xml:space="preserve"> carries out a work that requires expertise in </w:t>
                  </w:r>
                  <w:r>
                    <w:rPr>
                      <w:sz w:val="20"/>
                      <w:szCs w:val="20"/>
                    </w:rPr>
                    <w:t>his/her</w:t>
                  </w:r>
                  <w:r w:rsidRPr="007552E6">
                    <w:rPr>
                      <w:sz w:val="20"/>
                      <w:szCs w:val="20"/>
                    </w:rPr>
                    <w:t xml:space="preserve"> field independently.</w:t>
                  </w:r>
                </w:p>
              </w:tc>
              <w:tc>
                <w:tcPr>
                  <w:tcW w:w="415" w:type="dxa"/>
                </w:tcPr>
                <w:p w:rsidR="00086FF4" w:rsidRDefault="00086FF4" w:rsidP="00086FF4">
                  <w:pPr>
                    <w:framePr w:hSpace="142" w:wrap="around" w:vAnchor="text" w:hAnchor="margin" w:xAlign="center" w:y="1"/>
                    <w:rPr>
                      <w:sz w:val="20"/>
                      <w:szCs w:val="20"/>
                      <w:lang w:eastAsia="en-US"/>
                    </w:rPr>
                  </w:pPr>
                  <w:r>
                    <w:rPr>
                      <w:sz w:val="20"/>
                      <w:szCs w:val="20"/>
                      <w:lang w:eastAsia="en-US"/>
                    </w:rPr>
                    <w:t>x</w:t>
                  </w:r>
                </w:p>
              </w:tc>
              <w:tc>
                <w:tcPr>
                  <w:tcW w:w="425" w:type="dxa"/>
                </w:tcPr>
                <w:p w:rsidR="00086FF4" w:rsidRDefault="00086FF4" w:rsidP="00086FF4">
                  <w:pPr>
                    <w:framePr w:hSpace="142" w:wrap="around" w:vAnchor="text" w:hAnchor="margin" w:xAlign="center" w:y="1"/>
                    <w:rPr>
                      <w:sz w:val="20"/>
                      <w:szCs w:val="20"/>
                      <w:lang w:eastAsia="en-US"/>
                    </w:rPr>
                  </w:pPr>
                </w:p>
              </w:tc>
              <w:tc>
                <w:tcPr>
                  <w:tcW w:w="426" w:type="dxa"/>
                </w:tcPr>
                <w:p w:rsidR="00086FF4" w:rsidRDefault="00086FF4" w:rsidP="00086FF4">
                  <w:pPr>
                    <w:framePr w:hSpace="142" w:wrap="around" w:vAnchor="text" w:hAnchor="margin" w:xAlign="center" w:y="1"/>
                    <w:rPr>
                      <w:sz w:val="20"/>
                      <w:szCs w:val="20"/>
                      <w:lang w:eastAsia="en-US"/>
                    </w:rPr>
                  </w:pPr>
                </w:p>
              </w:tc>
              <w:tc>
                <w:tcPr>
                  <w:tcW w:w="425" w:type="dxa"/>
                </w:tcPr>
                <w:p w:rsidR="00086FF4" w:rsidRDefault="00086FF4" w:rsidP="00086FF4">
                  <w:pPr>
                    <w:framePr w:hSpace="142" w:wrap="around" w:vAnchor="text" w:hAnchor="margin" w:xAlign="center" w:y="1"/>
                    <w:rPr>
                      <w:sz w:val="20"/>
                      <w:szCs w:val="20"/>
                      <w:lang w:eastAsia="en-US"/>
                    </w:rPr>
                  </w:pPr>
                </w:p>
              </w:tc>
              <w:tc>
                <w:tcPr>
                  <w:tcW w:w="425" w:type="dxa"/>
                </w:tcPr>
                <w:p w:rsidR="00086FF4" w:rsidRDefault="00086FF4" w:rsidP="00086FF4">
                  <w:pPr>
                    <w:framePr w:hSpace="142" w:wrap="around" w:vAnchor="text" w:hAnchor="margin" w:xAlign="center" w:y="1"/>
                    <w:rPr>
                      <w:sz w:val="20"/>
                      <w:szCs w:val="20"/>
                      <w:lang w:eastAsia="en-US"/>
                    </w:rPr>
                  </w:pPr>
                </w:p>
              </w:tc>
            </w:tr>
            <w:tr w:rsidR="00086FF4" w:rsidRPr="00A00867" w:rsidTr="00AF3BB4">
              <w:tc>
                <w:tcPr>
                  <w:tcW w:w="463" w:type="dxa"/>
                </w:tcPr>
                <w:p w:rsidR="00086FF4" w:rsidRPr="00A00867" w:rsidRDefault="00086FF4" w:rsidP="00086FF4">
                  <w:pPr>
                    <w:framePr w:hSpace="142" w:wrap="around" w:vAnchor="text" w:hAnchor="margin" w:xAlign="center" w:y="1"/>
                    <w:rPr>
                      <w:sz w:val="20"/>
                      <w:szCs w:val="20"/>
                    </w:rPr>
                  </w:pPr>
                  <w:r w:rsidRPr="00A00867">
                    <w:rPr>
                      <w:sz w:val="20"/>
                      <w:szCs w:val="20"/>
                    </w:rPr>
                    <w:t>7</w:t>
                  </w:r>
                </w:p>
              </w:tc>
              <w:tc>
                <w:tcPr>
                  <w:tcW w:w="1527" w:type="dxa"/>
                </w:tcPr>
                <w:p w:rsidR="00086FF4" w:rsidRPr="00A00867" w:rsidRDefault="00086FF4" w:rsidP="00086FF4">
                  <w:pPr>
                    <w:framePr w:hSpace="142" w:wrap="around" w:vAnchor="text" w:hAnchor="margin" w:xAlign="center" w:y="1"/>
                    <w:autoSpaceDE w:val="0"/>
                    <w:autoSpaceDN w:val="0"/>
                    <w:adjustRightInd w:val="0"/>
                    <w:rPr>
                      <w:sz w:val="20"/>
                      <w:szCs w:val="20"/>
                    </w:rPr>
                  </w:pPr>
                  <w:r w:rsidRPr="007552E6">
                    <w:rPr>
                      <w:sz w:val="20"/>
                      <w:szCs w:val="20"/>
                    </w:rPr>
                    <w:t>She</w:t>
                  </w:r>
                  <w:r>
                    <w:rPr>
                      <w:sz w:val="20"/>
                      <w:szCs w:val="20"/>
                    </w:rPr>
                    <w:t>/he</w:t>
                  </w:r>
                  <w:r w:rsidRPr="007552E6">
                    <w:rPr>
                      <w:sz w:val="20"/>
                      <w:szCs w:val="20"/>
                    </w:rPr>
                    <w:t xml:space="preserve"> develops new approaches to the complex problems she will encounter in the applications in her field.</w:t>
                  </w:r>
                </w:p>
              </w:tc>
              <w:tc>
                <w:tcPr>
                  <w:tcW w:w="415" w:type="dxa"/>
                </w:tcPr>
                <w:p w:rsidR="00086FF4" w:rsidRDefault="00086FF4" w:rsidP="00086FF4">
                  <w:pPr>
                    <w:framePr w:hSpace="142" w:wrap="around" w:vAnchor="text" w:hAnchor="margin" w:xAlign="center" w:y="1"/>
                    <w:rPr>
                      <w:sz w:val="20"/>
                      <w:szCs w:val="20"/>
                      <w:lang w:eastAsia="en-US"/>
                    </w:rPr>
                  </w:pPr>
                </w:p>
              </w:tc>
              <w:tc>
                <w:tcPr>
                  <w:tcW w:w="425" w:type="dxa"/>
                </w:tcPr>
                <w:p w:rsidR="00086FF4" w:rsidRDefault="00086FF4" w:rsidP="00086FF4">
                  <w:pPr>
                    <w:framePr w:hSpace="142" w:wrap="around" w:vAnchor="text" w:hAnchor="margin" w:xAlign="center" w:y="1"/>
                    <w:rPr>
                      <w:sz w:val="20"/>
                      <w:szCs w:val="20"/>
                      <w:lang w:eastAsia="en-US"/>
                    </w:rPr>
                  </w:pPr>
                </w:p>
              </w:tc>
              <w:tc>
                <w:tcPr>
                  <w:tcW w:w="426" w:type="dxa"/>
                </w:tcPr>
                <w:p w:rsidR="00086FF4" w:rsidRDefault="00086FF4" w:rsidP="00086FF4">
                  <w:pPr>
                    <w:framePr w:hSpace="142" w:wrap="around" w:vAnchor="text" w:hAnchor="margin" w:xAlign="center" w:y="1"/>
                    <w:rPr>
                      <w:sz w:val="20"/>
                      <w:szCs w:val="20"/>
                      <w:lang w:eastAsia="en-US"/>
                    </w:rPr>
                  </w:pPr>
                  <w:r>
                    <w:rPr>
                      <w:sz w:val="20"/>
                      <w:szCs w:val="20"/>
                      <w:lang w:eastAsia="en-US"/>
                    </w:rPr>
                    <w:t>x</w:t>
                  </w:r>
                </w:p>
              </w:tc>
              <w:tc>
                <w:tcPr>
                  <w:tcW w:w="425" w:type="dxa"/>
                </w:tcPr>
                <w:p w:rsidR="00086FF4" w:rsidRDefault="00086FF4" w:rsidP="00086FF4">
                  <w:pPr>
                    <w:framePr w:hSpace="142" w:wrap="around" w:vAnchor="text" w:hAnchor="margin" w:xAlign="center" w:y="1"/>
                    <w:rPr>
                      <w:sz w:val="20"/>
                      <w:szCs w:val="20"/>
                      <w:lang w:eastAsia="en-US"/>
                    </w:rPr>
                  </w:pPr>
                </w:p>
              </w:tc>
              <w:tc>
                <w:tcPr>
                  <w:tcW w:w="425" w:type="dxa"/>
                </w:tcPr>
                <w:p w:rsidR="00086FF4" w:rsidRDefault="00086FF4" w:rsidP="00086FF4">
                  <w:pPr>
                    <w:framePr w:hSpace="142" w:wrap="around" w:vAnchor="text" w:hAnchor="margin" w:xAlign="center" w:y="1"/>
                    <w:rPr>
                      <w:sz w:val="20"/>
                      <w:szCs w:val="20"/>
                      <w:lang w:eastAsia="en-US"/>
                    </w:rPr>
                  </w:pPr>
                </w:p>
              </w:tc>
            </w:tr>
            <w:tr w:rsidR="00086FF4" w:rsidRPr="00A00867" w:rsidTr="00AF3BB4">
              <w:tc>
                <w:tcPr>
                  <w:tcW w:w="463" w:type="dxa"/>
                </w:tcPr>
                <w:p w:rsidR="00086FF4" w:rsidRPr="00A00867" w:rsidRDefault="00086FF4" w:rsidP="00086FF4">
                  <w:pPr>
                    <w:framePr w:hSpace="142" w:wrap="around" w:vAnchor="text" w:hAnchor="margin" w:xAlign="center" w:y="1"/>
                    <w:rPr>
                      <w:sz w:val="20"/>
                      <w:szCs w:val="20"/>
                    </w:rPr>
                  </w:pPr>
                  <w:r w:rsidRPr="00A00867">
                    <w:rPr>
                      <w:sz w:val="20"/>
                      <w:szCs w:val="20"/>
                    </w:rPr>
                    <w:t>8</w:t>
                  </w:r>
                </w:p>
              </w:tc>
              <w:tc>
                <w:tcPr>
                  <w:tcW w:w="1527" w:type="dxa"/>
                </w:tcPr>
                <w:p w:rsidR="00086FF4" w:rsidRPr="00A00867" w:rsidRDefault="00086FF4" w:rsidP="00086FF4">
                  <w:pPr>
                    <w:framePr w:hSpace="142" w:wrap="around" w:vAnchor="text" w:hAnchor="margin" w:xAlign="center" w:y="1"/>
                    <w:autoSpaceDE w:val="0"/>
                    <w:autoSpaceDN w:val="0"/>
                    <w:adjustRightInd w:val="0"/>
                    <w:rPr>
                      <w:sz w:val="20"/>
                      <w:szCs w:val="20"/>
                    </w:rPr>
                  </w:pPr>
                  <w:r w:rsidRPr="007552E6">
                    <w:rPr>
                      <w:sz w:val="20"/>
                      <w:szCs w:val="20"/>
                    </w:rPr>
                    <w:t>Takes responsibility and generates solutions for complex problems that he / she will encounter in applications in his field.</w:t>
                  </w:r>
                </w:p>
              </w:tc>
              <w:tc>
                <w:tcPr>
                  <w:tcW w:w="415" w:type="dxa"/>
                </w:tcPr>
                <w:p w:rsidR="00086FF4" w:rsidRDefault="00086FF4" w:rsidP="00086FF4">
                  <w:pPr>
                    <w:framePr w:hSpace="142" w:wrap="around" w:vAnchor="text" w:hAnchor="margin" w:xAlign="center" w:y="1"/>
                    <w:rPr>
                      <w:sz w:val="20"/>
                      <w:szCs w:val="20"/>
                      <w:lang w:eastAsia="en-US"/>
                    </w:rPr>
                  </w:pPr>
                </w:p>
              </w:tc>
              <w:tc>
                <w:tcPr>
                  <w:tcW w:w="425" w:type="dxa"/>
                </w:tcPr>
                <w:p w:rsidR="00086FF4" w:rsidRDefault="00086FF4" w:rsidP="00086FF4">
                  <w:pPr>
                    <w:framePr w:hSpace="142" w:wrap="around" w:vAnchor="text" w:hAnchor="margin" w:xAlign="center" w:y="1"/>
                    <w:rPr>
                      <w:sz w:val="20"/>
                      <w:szCs w:val="20"/>
                      <w:lang w:eastAsia="en-US"/>
                    </w:rPr>
                  </w:pPr>
                  <w:r>
                    <w:rPr>
                      <w:sz w:val="20"/>
                      <w:szCs w:val="20"/>
                      <w:lang w:eastAsia="en-US"/>
                    </w:rPr>
                    <w:t>x</w:t>
                  </w:r>
                </w:p>
              </w:tc>
              <w:tc>
                <w:tcPr>
                  <w:tcW w:w="426" w:type="dxa"/>
                </w:tcPr>
                <w:p w:rsidR="00086FF4" w:rsidRDefault="00086FF4" w:rsidP="00086FF4">
                  <w:pPr>
                    <w:framePr w:hSpace="142" w:wrap="around" w:vAnchor="text" w:hAnchor="margin" w:xAlign="center" w:y="1"/>
                    <w:rPr>
                      <w:sz w:val="20"/>
                      <w:szCs w:val="20"/>
                      <w:lang w:eastAsia="en-US"/>
                    </w:rPr>
                  </w:pPr>
                </w:p>
              </w:tc>
              <w:tc>
                <w:tcPr>
                  <w:tcW w:w="425" w:type="dxa"/>
                </w:tcPr>
                <w:p w:rsidR="00086FF4" w:rsidRDefault="00086FF4" w:rsidP="00086FF4">
                  <w:pPr>
                    <w:framePr w:hSpace="142" w:wrap="around" w:vAnchor="text" w:hAnchor="margin" w:xAlign="center" w:y="1"/>
                    <w:rPr>
                      <w:sz w:val="20"/>
                      <w:szCs w:val="20"/>
                      <w:lang w:eastAsia="en-US"/>
                    </w:rPr>
                  </w:pPr>
                </w:p>
              </w:tc>
              <w:tc>
                <w:tcPr>
                  <w:tcW w:w="425" w:type="dxa"/>
                </w:tcPr>
                <w:p w:rsidR="00086FF4" w:rsidRDefault="00086FF4" w:rsidP="00086FF4">
                  <w:pPr>
                    <w:framePr w:hSpace="142" w:wrap="around" w:vAnchor="text" w:hAnchor="margin" w:xAlign="center" w:y="1"/>
                    <w:rPr>
                      <w:sz w:val="20"/>
                      <w:szCs w:val="20"/>
                      <w:lang w:eastAsia="en-US"/>
                    </w:rPr>
                  </w:pPr>
                </w:p>
              </w:tc>
            </w:tr>
            <w:tr w:rsidR="00086FF4" w:rsidRPr="00A00867" w:rsidTr="00AF3BB4">
              <w:tc>
                <w:tcPr>
                  <w:tcW w:w="463" w:type="dxa"/>
                </w:tcPr>
                <w:p w:rsidR="00086FF4" w:rsidRPr="00A00867" w:rsidRDefault="00086FF4" w:rsidP="00086FF4">
                  <w:pPr>
                    <w:framePr w:hSpace="142" w:wrap="around" w:vAnchor="text" w:hAnchor="margin" w:xAlign="center" w:y="1"/>
                    <w:rPr>
                      <w:sz w:val="20"/>
                      <w:szCs w:val="20"/>
                    </w:rPr>
                  </w:pPr>
                  <w:r w:rsidRPr="00A00867">
                    <w:rPr>
                      <w:sz w:val="20"/>
                      <w:szCs w:val="20"/>
                    </w:rPr>
                    <w:t>9</w:t>
                  </w:r>
                </w:p>
              </w:tc>
              <w:tc>
                <w:tcPr>
                  <w:tcW w:w="1527" w:type="dxa"/>
                </w:tcPr>
                <w:p w:rsidR="00086FF4" w:rsidRPr="00A00867" w:rsidRDefault="00086FF4" w:rsidP="00086FF4">
                  <w:pPr>
                    <w:framePr w:hSpace="142" w:wrap="around" w:vAnchor="text" w:hAnchor="margin" w:xAlign="center" w:y="1"/>
                    <w:autoSpaceDE w:val="0"/>
                    <w:autoSpaceDN w:val="0"/>
                    <w:adjustRightInd w:val="0"/>
                    <w:rPr>
                      <w:sz w:val="20"/>
                      <w:szCs w:val="20"/>
                    </w:rPr>
                  </w:pPr>
                  <w:r>
                    <w:rPr>
                      <w:sz w:val="20"/>
                      <w:szCs w:val="20"/>
                    </w:rPr>
                    <w:t>She/he</w:t>
                  </w:r>
                  <w:r w:rsidRPr="007552E6">
                    <w:rPr>
                      <w:sz w:val="20"/>
                      <w:szCs w:val="20"/>
                    </w:rPr>
                    <w:t xml:space="preserve"> takes the initiative in environments that require solving </w:t>
                  </w:r>
                  <w:r w:rsidRPr="007552E6">
                    <w:rPr>
                      <w:sz w:val="20"/>
                      <w:szCs w:val="20"/>
                    </w:rPr>
                    <w:lastRenderedPageBreak/>
                    <w:t xml:space="preserve">problems related to </w:t>
                  </w:r>
                  <w:r>
                    <w:rPr>
                      <w:sz w:val="20"/>
                      <w:szCs w:val="20"/>
                    </w:rPr>
                    <w:t xml:space="preserve">his/her </w:t>
                  </w:r>
                  <w:r w:rsidRPr="007552E6">
                    <w:rPr>
                      <w:sz w:val="20"/>
                      <w:szCs w:val="20"/>
                    </w:rPr>
                    <w:t>field.</w:t>
                  </w:r>
                </w:p>
              </w:tc>
              <w:tc>
                <w:tcPr>
                  <w:tcW w:w="415" w:type="dxa"/>
                </w:tcPr>
                <w:p w:rsidR="00086FF4" w:rsidRDefault="00086FF4" w:rsidP="00086FF4">
                  <w:pPr>
                    <w:framePr w:hSpace="142" w:wrap="around" w:vAnchor="text" w:hAnchor="margin" w:xAlign="center" w:y="1"/>
                    <w:rPr>
                      <w:sz w:val="20"/>
                      <w:szCs w:val="20"/>
                      <w:lang w:eastAsia="en-US"/>
                    </w:rPr>
                  </w:pPr>
                </w:p>
              </w:tc>
              <w:tc>
                <w:tcPr>
                  <w:tcW w:w="425" w:type="dxa"/>
                </w:tcPr>
                <w:p w:rsidR="00086FF4" w:rsidRDefault="00086FF4" w:rsidP="00086FF4">
                  <w:pPr>
                    <w:framePr w:hSpace="142" w:wrap="around" w:vAnchor="text" w:hAnchor="margin" w:xAlign="center" w:y="1"/>
                    <w:rPr>
                      <w:sz w:val="20"/>
                      <w:szCs w:val="20"/>
                      <w:lang w:eastAsia="en-US"/>
                    </w:rPr>
                  </w:pPr>
                </w:p>
              </w:tc>
              <w:tc>
                <w:tcPr>
                  <w:tcW w:w="426" w:type="dxa"/>
                </w:tcPr>
                <w:p w:rsidR="00086FF4" w:rsidRDefault="00086FF4" w:rsidP="00086FF4">
                  <w:pPr>
                    <w:framePr w:hSpace="142" w:wrap="around" w:vAnchor="text" w:hAnchor="margin" w:xAlign="center" w:y="1"/>
                    <w:rPr>
                      <w:sz w:val="20"/>
                      <w:szCs w:val="20"/>
                      <w:lang w:eastAsia="en-US"/>
                    </w:rPr>
                  </w:pPr>
                  <w:r>
                    <w:rPr>
                      <w:sz w:val="20"/>
                      <w:szCs w:val="20"/>
                      <w:lang w:eastAsia="en-US"/>
                    </w:rPr>
                    <w:t>x</w:t>
                  </w:r>
                </w:p>
              </w:tc>
              <w:tc>
                <w:tcPr>
                  <w:tcW w:w="425" w:type="dxa"/>
                </w:tcPr>
                <w:p w:rsidR="00086FF4" w:rsidRDefault="00086FF4" w:rsidP="00086FF4">
                  <w:pPr>
                    <w:framePr w:hSpace="142" w:wrap="around" w:vAnchor="text" w:hAnchor="margin" w:xAlign="center" w:y="1"/>
                    <w:rPr>
                      <w:sz w:val="20"/>
                      <w:szCs w:val="20"/>
                      <w:lang w:eastAsia="en-US"/>
                    </w:rPr>
                  </w:pPr>
                </w:p>
              </w:tc>
              <w:tc>
                <w:tcPr>
                  <w:tcW w:w="425" w:type="dxa"/>
                </w:tcPr>
                <w:p w:rsidR="00086FF4" w:rsidRDefault="00086FF4" w:rsidP="00086FF4">
                  <w:pPr>
                    <w:framePr w:hSpace="142" w:wrap="around" w:vAnchor="text" w:hAnchor="margin" w:xAlign="center" w:y="1"/>
                    <w:rPr>
                      <w:sz w:val="20"/>
                      <w:szCs w:val="20"/>
                      <w:lang w:eastAsia="en-US"/>
                    </w:rPr>
                  </w:pPr>
                </w:p>
              </w:tc>
            </w:tr>
            <w:tr w:rsidR="00086FF4" w:rsidRPr="00A00867" w:rsidTr="00AF3BB4">
              <w:tc>
                <w:tcPr>
                  <w:tcW w:w="463" w:type="dxa"/>
                </w:tcPr>
                <w:p w:rsidR="00086FF4" w:rsidRPr="00A00867" w:rsidRDefault="00086FF4" w:rsidP="00086FF4">
                  <w:pPr>
                    <w:framePr w:hSpace="142" w:wrap="around" w:vAnchor="text" w:hAnchor="margin" w:xAlign="center" w:y="1"/>
                    <w:rPr>
                      <w:sz w:val="20"/>
                      <w:szCs w:val="20"/>
                    </w:rPr>
                  </w:pPr>
                  <w:r w:rsidRPr="00A00867">
                    <w:rPr>
                      <w:sz w:val="20"/>
                      <w:szCs w:val="20"/>
                    </w:rPr>
                    <w:t>10</w:t>
                  </w:r>
                </w:p>
              </w:tc>
              <w:tc>
                <w:tcPr>
                  <w:tcW w:w="1527" w:type="dxa"/>
                </w:tcPr>
                <w:p w:rsidR="00086FF4" w:rsidRPr="00A00867" w:rsidRDefault="00086FF4" w:rsidP="00086FF4">
                  <w:pPr>
                    <w:framePr w:hSpace="142" w:wrap="around" w:vAnchor="text" w:hAnchor="margin" w:xAlign="center" w:y="1"/>
                    <w:autoSpaceDE w:val="0"/>
                    <w:autoSpaceDN w:val="0"/>
                    <w:adjustRightInd w:val="0"/>
                    <w:rPr>
                      <w:sz w:val="20"/>
                      <w:szCs w:val="20"/>
                    </w:rPr>
                  </w:pPr>
                  <w:r w:rsidRPr="007552E6">
                    <w:rPr>
                      <w:sz w:val="20"/>
                      <w:szCs w:val="20"/>
                    </w:rPr>
                    <w:t>Evaluates the information related to the field with a critical eye and directs learning.</w:t>
                  </w:r>
                </w:p>
              </w:tc>
              <w:tc>
                <w:tcPr>
                  <w:tcW w:w="415" w:type="dxa"/>
                </w:tcPr>
                <w:p w:rsidR="00086FF4" w:rsidRDefault="00086FF4" w:rsidP="00086FF4">
                  <w:pPr>
                    <w:framePr w:hSpace="142" w:wrap="around" w:vAnchor="text" w:hAnchor="margin" w:xAlign="center" w:y="1"/>
                    <w:rPr>
                      <w:sz w:val="20"/>
                      <w:szCs w:val="20"/>
                      <w:lang w:eastAsia="en-US"/>
                    </w:rPr>
                  </w:pPr>
                </w:p>
              </w:tc>
              <w:tc>
                <w:tcPr>
                  <w:tcW w:w="425" w:type="dxa"/>
                </w:tcPr>
                <w:p w:rsidR="00086FF4" w:rsidRDefault="00086FF4" w:rsidP="00086FF4">
                  <w:pPr>
                    <w:framePr w:hSpace="142" w:wrap="around" w:vAnchor="text" w:hAnchor="margin" w:xAlign="center" w:y="1"/>
                    <w:rPr>
                      <w:sz w:val="20"/>
                      <w:szCs w:val="20"/>
                      <w:lang w:eastAsia="en-US"/>
                    </w:rPr>
                  </w:pPr>
                </w:p>
              </w:tc>
              <w:tc>
                <w:tcPr>
                  <w:tcW w:w="426" w:type="dxa"/>
                </w:tcPr>
                <w:p w:rsidR="00086FF4" w:rsidRDefault="00086FF4" w:rsidP="00086FF4">
                  <w:pPr>
                    <w:framePr w:hSpace="142" w:wrap="around" w:vAnchor="text" w:hAnchor="margin" w:xAlign="center" w:y="1"/>
                    <w:rPr>
                      <w:sz w:val="20"/>
                      <w:szCs w:val="20"/>
                      <w:lang w:eastAsia="en-US"/>
                    </w:rPr>
                  </w:pPr>
                </w:p>
              </w:tc>
              <w:tc>
                <w:tcPr>
                  <w:tcW w:w="425" w:type="dxa"/>
                </w:tcPr>
                <w:p w:rsidR="00086FF4" w:rsidRDefault="00086FF4" w:rsidP="00086FF4">
                  <w:pPr>
                    <w:framePr w:hSpace="142" w:wrap="around" w:vAnchor="text" w:hAnchor="margin" w:xAlign="center" w:y="1"/>
                    <w:rPr>
                      <w:sz w:val="20"/>
                      <w:szCs w:val="20"/>
                      <w:lang w:eastAsia="en-US"/>
                    </w:rPr>
                  </w:pPr>
                  <w:r>
                    <w:rPr>
                      <w:sz w:val="20"/>
                      <w:szCs w:val="20"/>
                      <w:lang w:eastAsia="en-US"/>
                    </w:rPr>
                    <w:t>x</w:t>
                  </w:r>
                </w:p>
              </w:tc>
              <w:tc>
                <w:tcPr>
                  <w:tcW w:w="425" w:type="dxa"/>
                </w:tcPr>
                <w:p w:rsidR="00086FF4" w:rsidRDefault="00086FF4" w:rsidP="00086FF4">
                  <w:pPr>
                    <w:framePr w:hSpace="142" w:wrap="around" w:vAnchor="text" w:hAnchor="margin" w:xAlign="center" w:y="1"/>
                    <w:rPr>
                      <w:sz w:val="20"/>
                      <w:szCs w:val="20"/>
                      <w:lang w:eastAsia="en-US"/>
                    </w:rPr>
                  </w:pPr>
                </w:p>
              </w:tc>
            </w:tr>
            <w:tr w:rsidR="00086FF4" w:rsidRPr="00A00867" w:rsidTr="00AF3BB4">
              <w:tc>
                <w:tcPr>
                  <w:tcW w:w="463" w:type="dxa"/>
                </w:tcPr>
                <w:p w:rsidR="00086FF4" w:rsidRPr="00A00867" w:rsidRDefault="00086FF4" w:rsidP="00086FF4">
                  <w:pPr>
                    <w:framePr w:hSpace="142" w:wrap="around" w:vAnchor="text" w:hAnchor="margin" w:xAlign="center" w:y="1"/>
                    <w:rPr>
                      <w:sz w:val="20"/>
                      <w:szCs w:val="20"/>
                    </w:rPr>
                  </w:pPr>
                  <w:r w:rsidRPr="00A00867">
                    <w:rPr>
                      <w:sz w:val="20"/>
                      <w:szCs w:val="20"/>
                    </w:rPr>
                    <w:t>11</w:t>
                  </w:r>
                </w:p>
              </w:tc>
              <w:tc>
                <w:tcPr>
                  <w:tcW w:w="1527" w:type="dxa"/>
                </w:tcPr>
                <w:p w:rsidR="00086FF4" w:rsidRPr="00A00867" w:rsidRDefault="00086FF4" w:rsidP="00086FF4">
                  <w:pPr>
                    <w:framePr w:hSpace="142" w:wrap="around" w:vAnchor="text" w:hAnchor="margin" w:xAlign="center" w:y="1"/>
                    <w:autoSpaceDE w:val="0"/>
                    <w:autoSpaceDN w:val="0"/>
                    <w:adjustRightInd w:val="0"/>
                    <w:rPr>
                      <w:sz w:val="20"/>
                      <w:szCs w:val="20"/>
                    </w:rPr>
                  </w:pPr>
                  <w:r w:rsidRPr="007552E6">
                    <w:rPr>
                      <w:sz w:val="20"/>
                      <w:szCs w:val="20"/>
                    </w:rPr>
                    <w:t>Evaluates the information related to the field with a critical eye and directs learning.</w:t>
                  </w:r>
                </w:p>
              </w:tc>
              <w:tc>
                <w:tcPr>
                  <w:tcW w:w="415" w:type="dxa"/>
                </w:tcPr>
                <w:p w:rsidR="00086FF4" w:rsidRDefault="00086FF4" w:rsidP="00086FF4">
                  <w:pPr>
                    <w:framePr w:hSpace="142" w:wrap="around" w:vAnchor="text" w:hAnchor="margin" w:xAlign="center" w:y="1"/>
                    <w:rPr>
                      <w:sz w:val="20"/>
                      <w:szCs w:val="20"/>
                      <w:lang w:eastAsia="en-US"/>
                    </w:rPr>
                  </w:pPr>
                </w:p>
              </w:tc>
              <w:tc>
                <w:tcPr>
                  <w:tcW w:w="425" w:type="dxa"/>
                </w:tcPr>
                <w:p w:rsidR="00086FF4" w:rsidRDefault="00086FF4" w:rsidP="00086FF4">
                  <w:pPr>
                    <w:framePr w:hSpace="142" w:wrap="around" w:vAnchor="text" w:hAnchor="margin" w:xAlign="center" w:y="1"/>
                    <w:rPr>
                      <w:sz w:val="20"/>
                      <w:szCs w:val="20"/>
                      <w:lang w:eastAsia="en-US"/>
                    </w:rPr>
                  </w:pPr>
                </w:p>
              </w:tc>
              <w:tc>
                <w:tcPr>
                  <w:tcW w:w="426" w:type="dxa"/>
                </w:tcPr>
                <w:p w:rsidR="00086FF4" w:rsidRDefault="00086FF4" w:rsidP="00086FF4">
                  <w:pPr>
                    <w:framePr w:hSpace="142" w:wrap="around" w:vAnchor="text" w:hAnchor="margin" w:xAlign="center" w:y="1"/>
                    <w:rPr>
                      <w:sz w:val="20"/>
                      <w:szCs w:val="20"/>
                      <w:lang w:eastAsia="en-US"/>
                    </w:rPr>
                  </w:pPr>
                </w:p>
              </w:tc>
              <w:tc>
                <w:tcPr>
                  <w:tcW w:w="425" w:type="dxa"/>
                </w:tcPr>
                <w:p w:rsidR="00086FF4" w:rsidRDefault="00086FF4" w:rsidP="00086FF4">
                  <w:pPr>
                    <w:framePr w:hSpace="142" w:wrap="around" w:vAnchor="text" w:hAnchor="margin" w:xAlign="center" w:y="1"/>
                    <w:rPr>
                      <w:sz w:val="20"/>
                      <w:szCs w:val="20"/>
                      <w:lang w:eastAsia="en-US"/>
                    </w:rPr>
                  </w:pPr>
                  <w:r>
                    <w:rPr>
                      <w:sz w:val="20"/>
                      <w:szCs w:val="20"/>
                      <w:lang w:eastAsia="en-US"/>
                    </w:rPr>
                    <w:t>x</w:t>
                  </w:r>
                </w:p>
              </w:tc>
              <w:tc>
                <w:tcPr>
                  <w:tcW w:w="425" w:type="dxa"/>
                </w:tcPr>
                <w:p w:rsidR="00086FF4" w:rsidRDefault="00086FF4" w:rsidP="00086FF4">
                  <w:pPr>
                    <w:framePr w:hSpace="142" w:wrap="around" w:vAnchor="text" w:hAnchor="margin" w:xAlign="center" w:y="1"/>
                    <w:rPr>
                      <w:sz w:val="20"/>
                      <w:szCs w:val="20"/>
                      <w:lang w:eastAsia="en-US"/>
                    </w:rPr>
                  </w:pPr>
                </w:p>
              </w:tc>
            </w:tr>
            <w:tr w:rsidR="00086FF4" w:rsidRPr="00A00867" w:rsidTr="00AF3BB4">
              <w:tc>
                <w:tcPr>
                  <w:tcW w:w="463" w:type="dxa"/>
                </w:tcPr>
                <w:p w:rsidR="00086FF4" w:rsidRPr="00A00867" w:rsidRDefault="00086FF4" w:rsidP="00086FF4">
                  <w:pPr>
                    <w:framePr w:hSpace="142" w:wrap="around" w:vAnchor="text" w:hAnchor="margin" w:xAlign="center" w:y="1"/>
                    <w:rPr>
                      <w:sz w:val="20"/>
                      <w:szCs w:val="20"/>
                    </w:rPr>
                  </w:pPr>
                  <w:r w:rsidRPr="00A00867">
                    <w:rPr>
                      <w:sz w:val="20"/>
                      <w:szCs w:val="20"/>
                    </w:rPr>
                    <w:t>12</w:t>
                  </w:r>
                </w:p>
              </w:tc>
              <w:tc>
                <w:tcPr>
                  <w:tcW w:w="1527" w:type="dxa"/>
                </w:tcPr>
                <w:p w:rsidR="00086FF4" w:rsidRPr="00A00867" w:rsidRDefault="00086FF4" w:rsidP="00086FF4">
                  <w:pPr>
                    <w:framePr w:hSpace="142" w:wrap="around" w:vAnchor="text" w:hAnchor="margin" w:xAlign="center" w:y="1"/>
                    <w:autoSpaceDE w:val="0"/>
                    <w:autoSpaceDN w:val="0"/>
                    <w:adjustRightInd w:val="0"/>
                    <w:rPr>
                      <w:sz w:val="20"/>
                      <w:szCs w:val="20"/>
                    </w:rPr>
                  </w:pPr>
                  <w:r>
                    <w:rPr>
                      <w:sz w:val="20"/>
                      <w:szCs w:val="20"/>
                    </w:rPr>
                    <w:t>She/he</w:t>
                  </w:r>
                  <w:r w:rsidRPr="007552E6">
                    <w:rPr>
                      <w:sz w:val="20"/>
                      <w:szCs w:val="20"/>
                    </w:rPr>
                    <w:t xml:space="preserve"> can develop social relations and the values that direct these relations with a critical approach and transform them when necessary.</w:t>
                  </w:r>
                </w:p>
              </w:tc>
              <w:tc>
                <w:tcPr>
                  <w:tcW w:w="415" w:type="dxa"/>
                </w:tcPr>
                <w:p w:rsidR="00086FF4" w:rsidRDefault="00086FF4" w:rsidP="00086FF4">
                  <w:pPr>
                    <w:framePr w:hSpace="142" w:wrap="around" w:vAnchor="text" w:hAnchor="margin" w:xAlign="center" w:y="1"/>
                    <w:rPr>
                      <w:sz w:val="20"/>
                      <w:szCs w:val="20"/>
                      <w:lang w:eastAsia="en-US"/>
                    </w:rPr>
                  </w:pPr>
                  <w:r>
                    <w:rPr>
                      <w:sz w:val="20"/>
                      <w:szCs w:val="20"/>
                      <w:lang w:eastAsia="en-US"/>
                    </w:rPr>
                    <w:t>x</w:t>
                  </w:r>
                </w:p>
              </w:tc>
              <w:tc>
                <w:tcPr>
                  <w:tcW w:w="425" w:type="dxa"/>
                </w:tcPr>
                <w:p w:rsidR="00086FF4" w:rsidRDefault="00086FF4" w:rsidP="00086FF4">
                  <w:pPr>
                    <w:framePr w:hSpace="142" w:wrap="around" w:vAnchor="text" w:hAnchor="margin" w:xAlign="center" w:y="1"/>
                    <w:rPr>
                      <w:sz w:val="20"/>
                      <w:szCs w:val="20"/>
                      <w:lang w:eastAsia="en-US"/>
                    </w:rPr>
                  </w:pPr>
                </w:p>
              </w:tc>
              <w:tc>
                <w:tcPr>
                  <w:tcW w:w="426" w:type="dxa"/>
                </w:tcPr>
                <w:p w:rsidR="00086FF4" w:rsidRDefault="00086FF4" w:rsidP="00086FF4">
                  <w:pPr>
                    <w:framePr w:hSpace="142" w:wrap="around" w:vAnchor="text" w:hAnchor="margin" w:xAlign="center" w:y="1"/>
                    <w:rPr>
                      <w:sz w:val="20"/>
                      <w:szCs w:val="20"/>
                      <w:lang w:eastAsia="en-US"/>
                    </w:rPr>
                  </w:pPr>
                </w:p>
              </w:tc>
              <w:tc>
                <w:tcPr>
                  <w:tcW w:w="425" w:type="dxa"/>
                </w:tcPr>
                <w:p w:rsidR="00086FF4" w:rsidRDefault="00086FF4" w:rsidP="00086FF4">
                  <w:pPr>
                    <w:framePr w:hSpace="142" w:wrap="around" w:vAnchor="text" w:hAnchor="margin" w:xAlign="center" w:y="1"/>
                    <w:rPr>
                      <w:sz w:val="20"/>
                      <w:szCs w:val="20"/>
                      <w:lang w:eastAsia="en-US"/>
                    </w:rPr>
                  </w:pPr>
                </w:p>
              </w:tc>
              <w:tc>
                <w:tcPr>
                  <w:tcW w:w="425" w:type="dxa"/>
                </w:tcPr>
                <w:p w:rsidR="00086FF4" w:rsidRDefault="00086FF4" w:rsidP="00086FF4">
                  <w:pPr>
                    <w:framePr w:hSpace="142" w:wrap="around" w:vAnchor="text" w:hAnchor="margin" w:xAlign="center" w:y="1"/>
                    <w:rPr>
                      <w:sz w:val="20"/>
                      <w:szCs w:val="20"/>
                      <w:lang w:eastAsia="en-US"/>
                    </w:rPr>
                  </w:pPr>
                </w:p>
              </w:tc>
            </w:tr>
            <w:tr w:rsidR="00086FF4" w:rsidRPr="00A00867" w:rsidTr="00AF3BB4">
              <w:tc>
                <w:tcPr>
                  <w:tcW w:w="463" w:type="dxa"/>
                </w:tcPr>
                <w:p w:rsidR="00086FF4" w:rsidRPr="00A00867" w:rsidRDefault="00086FF4" w:rsidP="00086FF4">
                  <w:pPr>
                    <w:framePr w:hSpace="142" w:wrap="around" w:vAnchor="text" w:hAnchor="margin" w:xAlign="center" w:y="1"/>
                    <w:rPr>
                      <w:sz w:val="20"/>
                      <w:szCs w:val="20"/>
                    </w:rPr>
                  </w:pPr>
                  <w:r w:rsidRPr="00A00867">
                    <w:rPr>
                      <w:sz w:val="20"/>
                      <w:szCs w:val="20"/>
                    </w:rPr>
                    <w:t>13</w:t>
                  </w:r>
                </w:p>
              </w:tc>
              <w:tc>
                <w:tcPr>
                  <w:tcW w:w="1527" w:type="dxa"/>
                </w:tcPr>
                <w:p w:rsidR="00086FF4" w:rsidRPr="00A00867" w:rsidRDefault="00086FF4" w:rsidP="00086FF4">
                  <w:pPr>
                    <w:framePr w:hSpace="142" w:wrap="around" w:vAnchor="text" w:hAnchor="margin" w:xAlign="center" w:y="1"/>
                    <w:autoSpaceDE w:val="0"/>
                    <w:autoSpaceDN w:val="0"/>
                    <w:adjustRightInd w:val="0"/>
                    <w:rPr>
                      <w:sz w:val="20"/>
                      <w:szCs w:val="20"/>
                    </w:rPr>
                  </w:pPr>
                  <w:r w:rsidRPr="00233BF7">
                    <w:rPr>
                      <w:sz w:val="20"/>
                      <w:szCs w:val="20"/>
                    </w:rPr>
                    <w:t>Communicates verbally and in writing using a foreign language (European Language Portfolio B2 level).</w:t>
                  </w:r>
                </w:p>
              </w:tc>
              <w:tc>
                <w:tcPr>
                  <w:tcW w:w="415" w:type="dxa"/>
                </w:tcPr>
                <w:p w:rsidR="00086FF4" w:rsidRDefault="00086FF4" w:rsidP="00086FF4">
                  <w:pPr>
                    <w:framePr w:hSpace="142" w:wrap="around" w:vAnchor="text" w:hAnchor="margin" w:xAlign="center" w:y="1"/>
                    <w:rPr>
                      <w:sz w:val="20"/>
                      <w:szCs w:val="20"/>
                      <w:lang w:eastAsia="en-US"/>
                    </w:rPr>
                  </w:pPr>
                  <w:r>
                    <w:rPr>
                      <w:sz w:val="20"/>
                      <w:szCs w:val="20"/>
                      <w:lang w:eastAsia="en-US"/>
                    </w:rPr>
                    <w:t>x</w:t>
                  </w:r>
                </w:p>
              </w:tc>
              <w:tc>
                <w:tcPr>
                  <w:tcW w:w="425" w:type="dxa"/>
                </w:tcPr>
                <w:p w:rsidR="00086FF4" w:rsidRDefault="00086FF4" w:rsidP="00086FF4">
                  <w:pPr>
                    <w:framePr w:hSpace="142" w:wrap="around" w:vAnchor="text" w:hAnchor="margin" w:xAlign="center" w:y="1"/>
                    <w:rPr>
                      <w:sz w:val="20"/>
                      <w:szCs w:val="20"/>
                      <w:lang w:eastAsia="en-US"/>
                    </w:rPr>
                  </w:pPr>
                </w:p>
              </w:tc>
              <w:tc>
                <w:tcPr>
                  <w:tcW w:w="426" w:type="dxa"/>
                </w:tcPr>
                <w:p w:rsidR="00086FF4" w:rsidRDefault="00086FF4" w:rsidP="00086FF4">
                  <w:pPr>
                    <w:framePr w:hSpace="142" w:wrap="around" w:vAnchor="text" w:hAnchor="margin" w:xAlign="center" w:y="1"/>
                    <w:rPr>
                      <w:sz w:val="20"/>
                      <w:szCs w:val="20"/>
                      <w:lang w:eastAsia="en-US"/>
                    </w:rPr>
                  </w:pPr>
                </w:p>
              </w:tc>
              <w:tc>
                <w:tcPr>
                  <w:tcW w:w="425" w:type="dxa"/>
                </w:tcPr>
                <w:p w:rsidR="00086FF4" w:rsidRDefault="00086FF4" w:rsidP="00086FF4">
                  <w:pPr>
                    <w:framePr w:hSpace="142" w:wrap="around" w:vAnchor="text" w:hAnchor="margin" w:xAlign="center" w:y="1"/>
                    <w:rPr>
                      <w:sz w:val="20"/>
                      <w:szCs w:val="20"/>
                      <w:lang w:eastAsia="en-US"/>
                    </w:rPr>
                  </w:pPr>
                </w:p>
              </w:tc>
              <w:tc>
                <w:tcPr>
                  <w:tcW w:w="425" w:type="dxa"/>
                </w:tcPr>
                <w:p w:rsidR="00086FF4" w:rsidRDefault="00086FF4" w:rsidP="00086FF4">
                  <w:pPr>
                    <w:framePr w:hSpace="142" w:wrap="around" w:vAnchor="text" w:hAnchor="margin" w:xAlign="center" w:y="1"/>
                    <w:rPr>
                      <w:sz w:val="20"/>
                      <w:szCs w:val="20"/>
                      <w:lang w:eastAsia="en-US"/>
                    </w:rPr>
                  </w:pPr>
                </w:p>
              </w:tc>
            </w:tr>
            <w:tr w:rsidR="00086FF4" w:rsidRPr="00A00867" w:rsidTr="00AF3BB4">
              <w:tc>
                <w:tcPr>
                  <w:tcW w:w="463" w:type="dxa"/>
                </w:tcPr>
                <w:p w:rsidR="00086FF4" w:rsidRPr="00A00867" w:rsidRDefault="00086FF4" w:rsidP="00086FF4">
                  <w:pPr>
                    <w:framePr w:hSpace="142" w:wrap="around" w:vAnchor="text" w:hAnchor="margin" w:xAlign="center" w:y="1"/>
                    <w:rPr>
                      <w:sz w:val="20"/>
                      <w:szCs w:val="20"/>
                    </w:rPr>
                  </w:pPr>
                  <w:r w:rsidRPr="00A00867">
                    <w:rPr>
                      <w:sz w:val="20"/>
                      <w:szCs w:val="20"/>
                    </w:rPr>
                    <w:t>14</w:t>
                  </w:r>
                </w:p>
              </w:tc>
              <w:tc>
                <w:tcPr>
                  <w:tcW w:w="1527" w:type="dxa"/>
                </w:tcPr>
                <w:p w:rsidR="00086FF4" w:rsidRPr="00A00867" w:rsidRDefault="00086FF4" w:rsidP="00086FF4">
                  <w:pPr>
                    <w:framePr w:hSpace="142" w:wrap="around" w:vAnchor="text" w:hAnchor="margin" w:xAlign="center" w:y="1"/>
                    <w:autoSpaceDE w:val="0"/>
                    <w:autoSpaceDN w:val="0"/>
                    <w:adjustRightInd w:val="0"/>
                    <w:rPr>
                      <w:sz w:val="20"/>
                      <w:szCs w:val="20"/>
                    </w:rPr>
                  </w:pPr>
                  <w:r w:rsidRPr="00233BF7">
                    <w:rPr>
                      <w:sz w:val="20"/>
                      <w:szCs w:val="20"/>
                    </w:rPr>
                    <w:t>Uses computer software at the level required by the field.</w:t>
                  </w:r>
                </w:p>
              </w:tc>
              <w:tc>
                <w:tcPr>
                  <w:tcW w:w="415" w:type="dxa"/>
                </w:tcPr>
                <w:p w:rsidR="00086FF4" w:rsidRDefault="00086FF4" w:rsidP="00086FF4">
                  <w:pPr>
                    <w:framePr w:hSpace="142" w:wrap="around" w:vAnchor="text" w:hAnchor="margin" w:xAlign="center" w:y="1"/>
                    <w:rPr>
                      <w:sz w:val="20"/>
                      <w:szCs w:val="20"/>
                      <w:lang w:eastAsia="en-US"/>
                    </w:rPr>
                  </w:pPr>
                  <w:r>
                    <w:rPr>
                      <w:sz w:val="20"/>
                      <w:szCs w:val="20"/>
                      <w:lang w:eastAsia="en-US"/>
                    </w:rPr>
                    <w:t>x</w:t>
                  </w:r>
                </w:p>
              </w:tc>
              <w:tc>
                <w:tcPr>
                  <w:tcW w:w="425" w:type="dxa"/>
                </w:tcPr>
                <w:p w:rsidR="00086FF4" w:rsidRDefault="00086FF4" w:rsidP="00086FF4">
                  <w:pPr>
                    <w:framePr w:hSpace="142" w:wrap="around" w:vAnchor="text" w:hAnchor="margin" w:xAlign="center" w:y="1"/>
                    <w:rPr>
                      <w:sz w:val="20"/>
                      <w:szCs w:val="20"/>
                      <w:lang w:eastAsia="en-US"/>
                    </w:rPr>
                  </w:pPr>
                </w:p>
              </w:tc>
              <w:tc>
                <w:tcPr>
                  <w:tcW w:w="426" w:type="dxa"/>
                </w:tcPr>
                <w:p w:rsidR="00086FF4" w:rsidRDefault="00086FF4" w:rsidP="00086FF4">
                  <w:pPr>
                    <w:framePr w:hSpace="142" w:wrap="around" w:vAnchor="text" w:hAnchor="margin" w:xAlign="center" w:y="1"/>
                    <w:rPr>
                      <w:sz w:val="20"/>
                      <w:szCs w:val="20"/>
                      <w:lang w:eastAsia="en-US"/>
                    </w:rPr>
                  </w:pPr>
                </w:p>
              </w:tc>
              <w:tc>
                <w:tcPr>
                  <w:tcW w:w="425" w:type="dxa"/>
                </w:tcPr>
                <w:p w:rsidR="00086FF4" w:rsidRDefault="00086FF4" w:rsidP="00086FF4">
                  <w:pPr>
                    <w:framePr w:hSpace="142" w:wrap="around" w:vAnchor="text" w:hAnchor="margin" w:xAlign="center" w:y="1"/>
                    <w:rPr>
                      <w:sz w:val="20"/>
                      <w:szCs w:val="20"/>
                      <w:lang w:eastAsia="en-US"/>
                    </w:rPr>
                  </w:pPr>
                </w:p>
              </w:tc>
              <w:tc>
                <w:tcPr>
                  <w:tcW w:w="425" w:type="dxa"/>
                </w:tcPr>
                <w:p w:rsidR="00086FF4" w:rsidRDefault="00086FF4" w:rsidP="00086FF4">
                  <w:pPr>
                    <w:framePr w:hSpace="142" w:wrap="around" w:vAnchor="text" w:hAnchor="margin" w:xAlign="center" w:y="1"/>
                    <w:rPr>
                      <w:sz w:val="20"/>
                      <w:szCs w:val="20"/>
                      <w:lang w:eastAsia="en-US"/>
                    </w:rPr>
                  </w:pPr>
                </w:p>
              </w:tc>
            </w:tr>
            <w:tr w:rsidR="00086FF4" w:rsidRPr="00A00867" w:rsidTr="00AF3BB4">
              <w:tc>
                <w:tcPr>
                  <w:tcW w:w="463" w:type="dxa"/>
                </w:tcPr>
                <w:p w:rsidR="00086FF4" w:rsidRPr="00A00867" w:rsidRDefault="00086FF4" w:rsidP="00086FF4">
                  <w:pPr>
                    <w:framePr w:hSpace="142" w:wrap="around" w:vAnchor="text" w:hAnchor="margin" w:xAlign="center" w:y="1"/>
                    <w:rPr>
                      <w:sz w:val="20"/>
                      <w:szCs w:val="20"/>
                    </w:rPr>
                  </w:pPr>
                  <w:r w:rsidRPr="00A00867">
                    <w:rPr>
                      <w:sz w:val="20"/>
                      <w:szCs w:val="20"/>
                    </w:rPr>
                    <w:t>15</w:t>
                  </w:r>
                </w:p>
              </w:tc>
              <w:tc>
                <w:tcPr>
                  <w:tcW w:w="1527" w:type="dxa"/>
                </w:tcPr>
                <w:p w:rsidR="00086FF4" w:rsidRPr="00A00867" w:rsidRDefault="00086FF4" w:rsidP="00086FF4">
                  <w:pPr>
                    <w:framePr w:hSpace="142" w:wrap="around" w:vAnchor="text" w:hAnchor="margin" w:xAlign="center" w:y="1"/>
                    <w:autoSpaceDE w:val="0"/>
                    <w:autoSpaceDN w:val="0"/>
                    <w:adjustRightInd w:val="0"/>
                    <w:rPr>
                      <w:sz w:val="20"/>
                      <w:szCs w:val="20"/>
                    </w:rPr>
                  </w:pPr>
                  <w:r w:rsidRPr="00233BF7">
                    <w:rPr>
                      <w:sz w:val="20"/>
                      <w:szCs w:val="20"/>
                    </w:rPr>
                    <w:t>Uses information and communication technologies at the level required by the field.</w:t>
                  </w:r>
                </w:p>
              </w:tc>
              <w:tc>
                <w:tcPr>
                  <w:tcW w:w="415" w:type="dxa"/>
                </w:tcPr>
                <w:p w:rsidR="00086FF4" w:rsidRDefault="00086FF4" w:rsidP="00086FF4">
                  <w:pPr>
                    <w:framePr w:hSpace="142" w:wrap="around" w:vAnchor="text" w:hAnchor="margin" w:xAlign="center" w:y="1"/>
                    <w:rPr>
                      <w:sz w:val="20"/>
                      <w:szCs w:val="20"/>
                      <w:lang w:eastAsia="en-US"/>
                    </w:rPr>
                  </w:pPr>
                </w:p>
              </w:tc>
              <w:tc>
                <w:tcPr>
                  <w:tcW w:w="425" w:type="dxa"/>
                </w:tcPr>
                <w:p w:rsidR="00086FF4" w:rsidRDefault="00086FF4" w:rsidP="00086FF4">
                  <w:pPr>
                    <w:framePr w:hSpace="142" w:wrap="around" w:vAnchor="text" w:hAnchor="margin" w:xAlign="center" w:y="1"/>
                    <w:rPr>
                      <w:sz w:val="20"/>
                      <w:szCs w:val="20"/>
                      <w:lang w:eastAsia="en-US"/>
                    </w:rPr>
                  </w:pPr>
                  <w:r>
                    <w:rPr>
                      <w:sz w:val="20"/>
                      <w:szCs w:val="20"/>
                      <w:lang w:eastAsia="en-US"/>
                    </w:rPr>
                    <w:t>x</w:t>
                  </w:r>
                </w:p>
              </w:tc>
              <w:tc>
                <w:tcPr>
                  <w:tcW w:w="426" w:type="dxa"/>
                </w:tcPr>
                <w:p w:rsidR="00086FF4" w:rsidRDefault="00086FF4" w:rsidP="00086FF4">
                  <w:pPr>
                    <w:framePr w:hSpace="142" w:wrap="around" w:vAnchor="text" w:hAnchor="margin" w:xAlign="center" w:y="1"/>
                    <w:rPr>
                      <w:sz w:val="20"/>
                      <w:szCs w:val="20"/>
                      <w:lang w:eastAsia="en-US"/>
                    </w:rPr>
                  </w:pPr>
                </w:p>
              </w:tc>
              <w:tc>
                <w:tcPr>
                  <w:tcW w:w="425" w:type="dxa"/>
                </w:tcPr>
                <w:p w:rsidR="00086FF4" w:rsidRDefault="00086FF4" w:rsidP="00086FF4">
                  <w:pPr>
                    <w:framePr w:hSpace="142" w:wrap="around" w:vAnchor="text" w:hAnchor="margin" w:xAlign="center" w:y="1"/>
                    <w:rPr>
                      <w:sz w:val="20"/>
                      <w:szCs w:val="20"/>
                      <w:lang w:eastAsia="en-US"/>
                    </w:rPr>
                  </w:pPr>
                </w:p>
              </w:tc>
              <w:tc>
                <w:tcPr>
                  <w:tcW w:w="425" w:type="dxa"/>
                </w:tcPr>
                <w:p w:rsidR="00086FF4" w:rsidRDefault="00086FF4" w:rsidP="00086FF4">
                  <w:pPr>
                    <w:framePr w:hSpace="142" w:wrap="around" w:vAnchor="text" w:hAnchor="margin" w:xAlign="center" w:y="1"/>
                    <w:rPr>
                      <w:sz w:val="20"/>
                      <w:szCs w:val="20"/>
                      <w:lang w:eastAsia="en-US"/>
                    </w:rPr>
                  </w:pPr>
                </w:p>
              </w:tc>
            </w:tr>
            <w:tr w:rsidR="00086FF4" w:rsidRPr="00A00867" w:rsidTr="00AF3BB4">
              <w:tc>
                <w:tcPr>
                  <w:tcW w:w="463" w:type="dxa"/>
                </w:tcPr>
                <w:p w:rsidR="00086FF4" w:rsidRPr="00A00867" w:rsidRDefault="00086FF4" w:rsidP="00086FF4">
                  <w:pPr>
                    <w:framePr w:hSpace="142" w:wrap="around" w:vAnchor="text" w:hAnchor="margin" w:xAlign="center" w:y="1"/>
                    <w:rPr>
                      <w:sz w:val="20"/>
                      <w:szCs w:val="20"/>
                    </w:rPr>
                  </w:pPr>
                  <w:r w:rsidRPr="00A00867">
                    <w:rPr>
                      <w:sz w:val="20"/>
                      <w:szCs w:val="20"/>
                    </w:rPr>
                    <w:t>16</w:t>
                  </w:r>
                </w:p>
              </w:tc>
              <w:tc>
                <w:tcPr>
                  <w:tcW w:w="1527" w:type="dxa"/>
                </w:tcPr>
                <w:p w:rsidR="00086FF4" w:rsidRPr="00A00867" w:rsidRDefault="00086FF4" w:rsidP="00086FF4">
                  <w:pPr>
                    <w:framePr w:hSpace="142" w:wrap="around" w:vAnchor="text" w:hAnchor="margin" w:xAlign="center" w:y="1"/>
                    <w:autoSpaceDE w:val="0"/>
                    <w:autoSpaceDN w:val="0"/>
                    <w:adjustRightInd w:val="0"/>
                    <w:rPr>
                      <w:sz w:val="20"/>
                      <w:szCs w:val="20"/>
                    </w:rPr>
                  </w:pPr>
                  <w:r w:rsidRPr="00233BF7">
                    <w:rPr>
                      <w:sz w:val="20"/>
                      <w:szCs w:val="20"/>
                    </w:rPr>
                    <w:t>It collects, interprets, concludes data related to its field, implements and shares ethical values.</w:t>
                  </w:r>
                </w:p>
              </w:tc>
              <w:tc>
                <w:tcPr>
                  <w:tcW w:w="415" w:type="dxa"/>
                </w:tcPr>
                <w:p w:rsidR="00086FF4" w:rsidRDefault="00086FF4" w:rsidP="00086FF4">
                  <w:pPr>
                    <w:framePr w:hSpace="142" w:wrap="around" w:vAnchor="text" w:hAnchor="margin" w:xAlign="center" w:y="1"/>
                    <w:rPr>
                      <w:sz w:val="20"/>
                      <w:szCs w:val="20"/>
                      <w:lang w:eastAsia="en-US"/>
                    </w:rPr>
                  </w:pPr>
                  <w:r>
                    <w:rPr>
                      <w:sz w:val="20"/>
                      <w:szCs w:val="20"/>
                      <w:lang w:eastAsia="en-US"/>
                    </w:rPr>
                    <w:t>x</w:t>
                  </w:r>
                </w:p>
              </w:tc>
              <w:tc>
                <w:tcPr>
                  <w:tcW w:w="425" w:type="dxa"/>
                </w:tcPr>
                <w:p w:rsidR="00086FF4" w:rsidRDefault="00086FF4" w:rsidP="00086FF4">
                  <w:pPr>
                    <w:framePr w:hSpace="142" w:wrap="around" w:vAnchor="text" w:hAnchor="margin" w:xAlign="center" w:y="1"/>
                    <w:rPr>
                      <w:sz w:val="20"/>
                      <w:szCs w:val="20"/>
                      <w:lang w:eastAsia="en-US"/>
                    </w:rPr>
                  </w:pPr>
                </w:p>
              </w:tc>
              <w:tc>
                <w:tcPr>
                  <w:tcW w:w="426" w:type="dxa"/>
                </w:tcPr>
                <w:p w:rsidR="00086FF4" w:rsidRDefault="00086FF4" w:rsidP="00086FF4">
                  <w:pPr>
                    <w:framePr w:hSpace="142" w:wrap="around" w:vAnchor="text" w:hAnchor="margin" w:xAlign="center" w:y="1"/>
                    <w:rPr>
                      <w:sz w:val="20"/>
                      <w:szCs w:val="20"/>
                      <w:lang w:eastAsia="en-US"/>
                    </w:rPr>
                  </w:pPr>
                </w:p>
              </w:tc>
              <w:tc>
                <w:tcPr>
                  <w:tcW w:w="425" w:type="dxa"/>
                </w:tcPr>
                <w:p w:rsidR="00086FF4" w:rsidRDefault="00086FF4" w:rsidP="00086FF4">
                  <w:pPr>
                    <w:framePr w:hSpace="142" w:wrap="around" w:vAnchor="text" w:hAnchor="margin" w:xAlign="center" w:y="1"/>
                    <w:rPr>
                      <w:sz w:val="20"/>
                      <w:szCs w:val="20"/>
                      <w:lang w:eastAsia="en-US"/>
                    </w:rPr>
                  </w:pPr>
                </w:p>
              </w:tc>
              <w:tc>
                <w:tcPr>
                  <w:tcW w:w="425" w:type="dxa"/>
                </w:tcPr>
                <w:p w:rsidR="00086FF4" w:rsidRDefault="00086FF4" w:rsidP="00086FF4">
                  <w:pPr>
                    <w:framePr w:hSpace="142" w:wrap="around" w:vAnchor="text" w:hAnchor="margin" w:xAlign="center" w:y="1"/>
                    <w:rPr>
                      <w:sz w:val="20"/>
                      <w:szCs w:val="20"/>
                      <w:lang w:eastAsia="en-US"/>
                    </w:rPr>
                  </w:pPr>
                </w:p>
              </w:tc>
            </w:tr>
            <w:tr w:rsidR="00086FF4" w:rsidRPr="00A00867" w:rsidTr="00AF3BB4">
              <w:tc>
                <w:tcPr>
                  <w:tcW w:w="463" w:type="dxa"/>
                </w:tcPr>
                <w:p w:rsidR="00086FF4" w:rsidRPr="00A00867" w:rsidRDefault="00086FF4" w:rsidP="00086FF4">
                  <w:pPr>
                    <w:framePr w:hSpace="142" w:wrap="around" w:vAnchor="text" w:hAnchor="margin" w:xAlign="center" w:y="1"/>
                    <w:rPr>
                      <w:sz w:val="20"/>
                      <w:szCs w:val="20"/>
                    </w:rPr>
                  </w:pPr>
                  <w:r w:rsidRPr="00A00867">
                    <w:rPr>
                      <w:sz w:val="20"/>
                      <w:szCs w:val="20"/>
                    </w:rPr>
                    <w:t>17</w:t>
                  </w:r>
                </w:p>
              </w:tc>
              <w:tc>
                <w:tcPr>
                  <w:tcW w:w="1527" w:type="dxa"/>
                </w:tcPr>
                <w:p w:rsidR="00086FF4" w:rsidRPr="00A00867" w:rsidRDefault="00086FF4" w:rsidP="00086FF4">
                  <w:pPr>
                    <w:framePr w:hSpace="142" w:wrap="around" w:vAnchor="text" w:hAnchor="margin" w:xAlign="center" w:y="1"/>
                    <w:autoSpaceDE w:val="0"/>
                    <w:autoSpaceDN w:val="0"/>
                    <w:adjustRightInd w:val="0"/>
                    <w:rPr>
                      <w:sz w:val="20"/>
                      <w:szCs w:val="20"/>
                    </w:rPr>
                  </w:pPr>
                  <w:r w:rsidRPr="00233BF7">
                    <w:rPr>
                      <w:sz w:val="20"/>
                      <w:szCs w:val="20"/>
                    </w:rPr>
                    <w:t>She</w:t>
                  </w:r>
                  <w:r>
                    <w:rPr>
                      <w:sz w:val="20"/>
                      <w:szCs w:val="20"/>
                    </w:rPr>
                    <w:t>/he</w:t>
                  </w:r>
                  <w:r w:rsidRPr="00233BF7">
                    <w:rPr>
                      <w:sz w:val="20"/>
                      <w:szCs w:val="20"/>
                    </w:rPr>
                    <w:t xml:space="preserve"> develops different perspectives on issues related to her</w:t>
                  </w:r>
                  <w:r>
                    <w:rPr>
                      <w:sz w:val="20"/>
                      <w:szCs w:val="20"/>
                    </w:rPr>
                    <w:t>/his</w:t>
                  </w:r>
                  <w:r w:rsidRPr="00233BF7">
                    <w:rPr>
                      <w:sz w:val="20"/>
                      <w:szCs w:val="20"/>
                    </w:rPr>
                    <w:t xml:space="preserve"> field, determines policies, makes </w:t>
                  </w:r>
                  <w:r w:rsidRPr="00233BF7">
                    <w:rPr>
                      <w:sz w:val="20"/>
                      <w:szCs w:val="20"/>
                    </w:rPr>
                    <w:lastRenderedPageBreak/>
                    <w:t>plans and evaluates the results she has achieved within the framework of quality.</w:t>
                  </w:r>
                </w:p>
              </w:tc>
              <w:tc>
                <w:tcPr>
                  <w:tcW w:w="415" w:type="dxa"/>
                </w:tcPr>
                <w:p w:rsidR="00086FF4" w:rsidRDefault="00086FF4" w:rsidP="00086FF4">
                  <w:pPr>
                    <w:framePr w:hSpace="142" w:wrap="around" w:vAnchor="text" w:hAnchor="margin" w:xAlign="center" w:y="1"/>
                    <w:rPr>
                      <w:sz w:val="20"/>
                      <w:szCs w:val="20"/>
                      <w:lang w:eastAsia="en-US"/>
                    </w:rPr>
                  </w:pPr>
                </w:p>
              </w:tc>
              <w:tc>
                <w:tcPr>
                  <w:tcW w:w="425" w:type="dxa"/>
                </w:tcPr>
                <w:p w:rsidR="00086FF4" w:rsidRDefault="00086FF4" w:rsidP="00086FF4">
                  <w:pPr>
                    <w:framePr w:hSpace="142" w:wrap="around" w:vAnchor="text" w:hAnchor="margin" w:xAlign="center" w:y="1"/>
                    <w:rPr>
                      <w:sz w:val="20"/>
                      <w:szCs w:val="20"/>
                      <w:lang w:eastAsia="en-US"/>
                    </w:rPr>
                  </w:pPr>
                </w:p>
              </w:tc>
              <w:tc>
                <w:tcPr>
                  <w:tcW w:w="426" w:type="dxa"/>
                </w:tcPr>
                <w:p w:rsidR="00086FF4" w:rsidRDefault="00086FF4" w:rsidP="00086FF4">
                  <w:pPr>
                    <w:framePr w:hSpace="142" w:wrap="around" w:vAnchor="text" w:hAnchor="margin" w:xAlign="center" w:y="1"/>
                    <w:rPr>
                      <w:sz w:val="20"/>
                      <w:szCs w:val="20"/>
                      <w:lang w:eastAsia="en-US"/>
                    </w:rPr>
                  </w:pPr>
                </w:p>
              </w:tc>
              <w:tc>
                <w:tcPr>
                  <w:tcW w:w="425" w:type="dxa"/>
                </w:tcPr>
                <w:p w:rsidR="00086FF4" w:rsidRDefault="00086FF4" w:rsidP="00086FF4">
                  <w:pPr>
                    <w:framePr w:hSpace="142" w:wrap="around" w:vAnchor="text" w:hAnchor="margin" w:xAlign="center" w:y="1"/>
                    <w:rPr>
                      <w:sz w:val="20"/>
                      <w:szCs w:val="20"/>
                      <w:lang w:eastAsia="en-US"/>
                    </w:rPr>
                  </w:pPr>
                </w:p>
              </w:tc>
              <w:tc>
                <w:tcPr>
                  <w:tcW w:w="425" w:type="dxa"/>
                </w:tcPr>
                <w:p w:rsidR="00086FF4" w:rsidRDefault="00086FF4" w:rsidP="00086FF4">
                  <w:pPr>
                    <w:framePr w:hSpace="142" w:wrap="around" w:vAnchor="text" w:hAnchor="margin" w:xAlign="center" w:y="1"/>
                    <w:rPr>
                      <w:sz w:val="20"/>
                      <w:szCs w:val="20"/>
                      <w:lang w:eastAsia="en-US"/>
                    </w:rPr>
                  </w:pPr>
                  <w:r>
                    <w:rPr>
                      <w:sz w:val="20"/>
                      <w:szCs w:val="20"/>
                      <w:lang w:eastAsia="en-US"/>
                    </w:rPr>
                    <w:t>x</w:t>
                  </w:r>
                </w:p>
              </w:tc>
            </w:tr>
            <w:tr w:rsidR="00086FF4" w:rsidRPr="00A00867" w:rsidTr="00AF3BB4">
              <w:tc>
                <w:tcPr>
                  <w:tcW w:w="463" w:type="dxa"/>
                </w:tcPr>
                <w:p w:rsidR="00086FF4" w:rsidRPr="00A00867" w:rsidRDefault="00086FF4" w:rsidP="00086FF4">
                  <w:pPr>
                    <w:framePr w:hSpace="142" w:wrap="around" w:vAnchor="text" w:hAnchor="margin" w:xAlign="center" w:y="1"/>
                    <w:rPr>
                      <w:sz w:val="20"/>
                      <w:szCs w:val="20"/>
                    </w:rPr>
                  </w:pPr>
                  <w:r w:rsidRPr="00A00867">
                    <w:rPr>
                      <w:sz w:val="20"/>
                      <w:szCs w:val="20"/>
                    </w:rPr>
                    <w:t>18</w:t>
                  </w:r>
                </w:p>
              </w:tc>
              <w:tc>
                <w:tcPr>
                  <w:tcW w:w="1527" w:type="dxa"/>
                </w:tcPr>
                <w:p w:rsidR="00086FF4" w:rsidRPr="00A00867" w:rsidRDefault="00086FF4" w:rsidP="00086FF4">
                  <w:pPr>
                    <w:framePr w:hSpace="142" w:wrap="around" w:vAnchor="text" w:hAnchor="margin" w:xAlign="center" w:y="1"/>
                    <w:autoSpaceDE w:val="0"/>
                    <w:autoSpaceDN w:val="0"/>
                    <w:adjustRightInd w:val="0"/>
                    <w:rPr>
                      <w:sz w:val="20"/>
                      <w:szCs w:val="20"/>
                    </w:rPr>
                  </w:pPr>
                  <w:r>
                    <w:rPr>
                      <w:sz w:val="20"/>
                      <w:szCs w:val="20"/>
                    </w:rPr>
                    <w:t>She/he</w:t>
                  </w:r>
                  <w:r w:rsidRPr="00233BF7">
                    <w:rPr>
                      <w:sz w:val="20"/>
                      <w:szCs w:val="20"/>
                    </w:rPr>
                    <w:t xml:space="preserve"> internalizes the knowledge gained in </w:t>
                  </w:r>
                  <w:r>
                    <w:rPr>
                      <w:sz w:val="20"/>
                      <w:szCs w:val="20"/>
                    </w:rPr>
                    <w:t>her/his</w:t>
                  </w:r>
                  <w:r w:rsidRPr="00233BF7">
                    <w:rPr>
                      <w:sz w:val="20"/>
                      <w:szCs w:val="20"/>
                    </w:rPr>
                    <w:t xml:space="preserve"> field, transforms it into skill and uses it in interdisciplinary studies.</w:t>
                  </w:r>
                </w:p>
              </w:tc>
              <w:tc>
                <w:tcPr>
                  <w:tcW w:w="415" w:type="dxa"/>
                </w:tcPr>
                <w:p w:rsidR="00086FF4" w:rsidRDefault="00086FF4" w:rsidP="00086FF4">
                  <w:pPr>
                    <w:framePr w:hSpace="142" w:wrap="around" w:vAnchor="text" w:hAnchor="margin" w:xAlign="center" w:y="1"/>
                    <w:rPr>
                      <w:sz w:val="20"/>
                      <w:szCs w:val="20"/>
                      <w:lang w:eastAsia="en-US"/>
                    </w:rPr>
                  </w:pPr>
                </w:p>
              </w:tc>
              <w:tc>
                <w:tcPr>
                  <w:tcW w:w="425" w:type="dxa"/>
                </w:tcPr>
                <w:p w:rsidR="00086FF4" w:rsidRDefault="00086FF4" w:rsidP="00086FF4">
                  <w:pPr>
                    <w:framePr w:hSpace="142" w:wrap="around" w:vAnchor="text" w:hAnchor="margin" w:xAlign="center" w:y="1"/>
                    <w:rPr>
                      <w:sz w:val="20"/>
                      <w:szCs w:val="20"/>
                      <w:lang w:eastAsia="en-US"/>
                    </w:rPr>
                  </w:pPr>
                </w:p>
              </w:tc>
              <w:tc>
                <w:tcPr>
                  <w:tcW w:w="426" w:type="dxa"/>
                </w:tcPr>
                <w:p w:rsidR="00086FF4" w:rsidRDefault="00086FF4" w:rsidP="00086FF4">
                  <w:pPr>
                    <w:framePr w:hSpace="142" w:wrap="around" w:vAnchor="text" w:hAnchor="margin" w:xAlign="center" w:y="1"/>
                    <w:rPr>
                      <w:sz w:val="20"/>
                      <w:szCs w:val="20"/>
                      <w:lang w:eastAsia="en-US"/>
                    </w:rPr>
                  </w:pPr>
                </w:p>
              </w:tc>
              <w:tc>
                <w:tcPr>
                  <w:tcW w:w="425" w:type="dxa"/>
                </w:tcPr>
                <w:p w:rsidR="00086FF4" w:rsidRDefault="00086FF4" w:rsidP="00086FF4">
                  <w:pPr>
                    <w:framePr w:hSpace="142" w:wrap="around" w:vAnchor="text" w:hAnchor="margin" w:xAlign="center" w:y="1"/>
                    <w:rPr>
                      <w:sz w:val="20"/>
                      <w:szCs w:val="20"/>
                      <w:lang w:eastAsia="en-US"/>
                    </w:rPr>
                  </w:pPr>
                  <w:r>
                    <w:rPr>
                      <w:sz w:val="20"/>
                      <w:szCs w:val="20"/>
                      <w:lang w:eastAsia="en-US"/>
                    </w:rPr>
                    <w:t>x</w:t>
                  </w:r>
                </w:p>
              </w:tc>
              <w:tc>
                <w:tcPr>
                  <w:tcW w:w="425" w:type="dxa"/>
                </w:tcPr>
                <w:p w:rsidR="00086FF4" w:rsidRDefault="00086FF4" w:rsidP="00086FF4">
                  <w:pPr>
                    <w:framePr w:hSpace="142" w:wrap="around" w:vAnchor="text" w:hAnchor="margin" w:xAlign="center" w:y="1"/>
                    <w:rPr>
                      <w:sz w:val="20"/>
                      <w:szCs w:val="20"/>
                      <w:lang w:eastAsia="en-US"/>
                    </w:rPr>
                  </w:pPr>
                </w:p>
              </w:tc>
            </w:tr>
          </w:tbl>
          <w:p w:rsidR="00D93320" w:rsidRPr="00A00867" w:rsidRDefault="00D93320" w:rsidP="00D93320">
            <w:pPr>
              <w:rPr>
                <w:sz w:val="20"/>
                <w:szCs w:val="20"/>
              </w:rPr>
            </w:pPr>
          </w:p>
          <w:p w:rsidR="00C05F2E" w:rsidRDefault="00C05F2E" w:rsidP="00D93320">
            <w:pPr>
              <w:spacing w:line="256" w:lineRule="auto"/>
              <w:rPr>
                <w:rFonts w:asciiTheme="minorHAnsi" w:eastAsiaTheme="minorHAnsi" w:hAnsiTheme="minorHAnsi" w:cstheme="minorBidi"/>
                <w:sz w:val="22"/>
                <w:szCs w:val="22"/>
                <w:lang w:eastAsia="en-US"/>
              </w:rPr>
            </w:pPr>
          </w:p>
        </w:tc>
      </w:tr>
      <w:tr w:rsidR="00C05F2E" w:rsidTr="00C05F2E">
        <w:trPr>
          <w:trHeight w:val="1209"/>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C05F2E" w:rsidRDefault="00C05F2E">
            <w:pPr>
              <w:spacing w:line="252" w:lineRule="auto"/>
              <w:rPr>
                <w:b/>
                <w:bCs/>
                <w:color w:val="000000"/>
                <w:sz w:val="20"/>
                <w:szCs w:val="20"/>
                <w:lang w:eastAsia="en-US"/>
              </w:rPr>
            </w:pPr>
            <w:r>
              <w:rPr>
                <w:b/>
                <w:bCs/>
                <w:color w:val="000000"/>
                <w:sz w:val="20"/>
                <w:szCs w:val="20"/>
                <w:lang w:eastAsia="en-US"/>
              </w:rPr>
              <w:lastRenderedPageBreak/>
              <w:t>Instructor (s) and Contact Information</w:t>
            </w:r>
          </w:p>
        </w:tc>
        <w:tc>
          <w:tcPr>
            <w:tcW w:w="6949" w:type="dxa"/>
            <w:tcBorders>
              <w:top w:val="single" w:sz="4" w:space="0" w:color="auto"/>
              <w:left w:val="single" w:sz="4" w:space="0" w:color="auto"/>
              <w:bottom w:val="single" w:sz="4" w:space="0" w:color="auto"/>
              <w:right w:val="single" w:sz="4" w:space="0" w:color="auto"/>
            </w:tcBorders>
            <w:vAlign w:val="center"/>
            <w:hideMark/>
          </w:tcPr>
          <w:p w:rsidR="00C05F2E" w:rsidRDefault="00C05F2E" w:rsidP="003139DD">
            <w:pPr>
              <w:pStyle w:val="Balk9"/>
              <w:numPr>
                <w:ilvl w:val="0"/>
                <w:numId w:val="5"/>
              </w:numPr>
              <w:spacing w:before="0" w:after="0" w:line="252" w:lineRule="auto"/>
              <w:rPr>
                <w:rFonts w:ascii="Times New Roman" w:hAnsi="Times New Roman" w:cs="Times New Roman"/>
                <w:color w:val="000000"/>
                <w:sz w:val="20"/>
                <w:szCs w:val="20"/>
                <w:lang w:eastAsia="en-US"/>
              </w:rPr>
            </w:pPr>
            <w:r>
              <w:rPr>
                <w:rFonts w:ascii="Times New Roman" w:hAnsi="Times New Roman" w:cs="Times New Roman"/>
                <w:sz w:val="20"/>
                <w:szCs w:val="20"/>
                <w:lang w:eastAsia="en-US"/>
              </w:rPr>
              <w:t>Faculty Members</w:t>
            </w:r>
          </w:p>
        </w:tc>
      </w:tr>
    </w:tbl>
    <w:p w:rsidR="00C05F2E" w:rsidRDefault="00C05F2E" w:rsidP="00C05F2E">
      <w:pPr>
        <w:rPr>
          <w:sz w:val="20"/>
          <w:szCs w:val="20"/>
        </w:rPr>
      </w:pPr>
    </w:p>
    <w:p w:rsidR="00C05F2E" w:rsidRDefault="00C05F2E" w:rsidP="00C05F2E">
      <w:pPr>
        <w:rPr>
          <w:sz w:val="20"/>
          <w:szCs w:val="20"/>
        </w:rPr>
      </w:pPr>
    </w:p>
    <w:p w:rsidR="00C05F2E" w:rsidRDefault="00C05F2E" w:rsidP="00C05F2E">
      <w:pPr>
        <w:rPr>
          <w:sz w:val="20"/>
          <w:szCs w:val="20"/>
        </w:rPr>
      </w:pPr>
    </w:p>
    <w:p w:rsidR="00C05F2E" w:rsidRDefault="00C05F2E" w:rsidP="00C05F2E">
      <w:pPr>
        <w:rPr>
          <w:sz w:val="20"/>
          <w:szCs w:val="20"/>
        </w:rPr>
      </w:pPr>
    </w:p>
    <w:p w:rsidR="00C05F2E" w:rsidRDefault="00C05F2E" w:rsidP="00C05F2E">
      <w:pPr>
        <w:rPr>
          <w:sz w:val="20"/>
          <w:szCs w:val="20"/>
        </w:rPr>
      </w:pPr>
    </w:p>
    <w:p w:rsidR="00C05F2E" w:rsidRDefault="00C05F2E" w:rsidP="00C05F2E">
      <w:pPr>
        <w:rPr>
          <w:sz w:val="20"/>
          <w:szCs w:val="20"/>
        </w:rPr>
      </w:pPr>
    </w:p>
    <w:p w:rsidR="00C05F2E" w:rsidRDefault="00C05F2E" w:rsidP="00C05F2E">
      <w:pPr>
        <w:rPr>
          <w:sz w:val="20"/>
          <w:szCs w:val="20"/>
        </w:rPr>
      </w:pPr>
    </w:p>
    <w:p w:rsidR="00C05F2E" w:rsidRDefault="00C05F2E" w:rsidP="00C05F2E">
      <w:pPr>
        <w:rPr>
          <w:sz w:val="20"/>
          <w:szCs w:val="20"/>
        </w:rPr>
      </w:pPr>
    </w:p>
    <w:p w:rsidR="00C05F2E" w:rsidRDefault="00C05F2E" w:rsidP="00C05F2E">
      <w:pPr>
        <w:rPr>
          <w:sz w:val="20"/>
          <w:szCs w:val="20"/>
        </w:rPr>
      </w:pPr>
    </w:p>
    <w:p w:rsidR="00C05F2E" w:rsidRDefault="00C05F2E" w:rsidP="00C05F2E">
      <w:pPr>
        <w:rPr>
          <w:sz w:val="20"/>
          <w:szCs w:val="20"/>
        </w:rPr>
      </w:pPr>
    </w:p>
    <w:p w:rsidR="00C05F2E" w:rsidRDefault="00C05F2E" w:rsidP="00C05F2E">
      <w:pPr>
        <w:rPr>
          <w:sz w:val="20"/>
          <w:szCs w:val="20"/>
        </w:rPr>
      </w:pPr>
    </w:p>
    <w:p w:rsidR="00C05F2E" w:rsidRDefault="00C05F2E" w:rsidP="00C05F2E">
      <w:pPr>
        <w:rPr>
          <w:sz w:val="20"/>
          <w:szCs w:val="20"/>
        </w:rPr>
      </w:pPr>
    </w:p>
    <w:p w:rsidR="00C05F2E" w:rsidRDefault="00C05F2E" w:rsidP="00C05F2E">
      <w:pPr>
        <w:rPr>
          <w:sz w:val="20"/>
          <w:szCs w:val="20"/>
        </w:rPr>
      </w:pPr>
    </w:p>
    <w:p w:rsidR="00C05F2E" w:rsidRDefault="00C05F2E" w:rsidP="00C05F2E">
      <w:pPr>
        <w:rPr>
          <w:sz w:val="20"/>
          <w:szCs w:val="20"/>
        </w:rPr>
      </w:pPr>
    </w:p>
    <w:p w:rsidR="00C05F2E" w:rsidRDefault="00C05F2E" w:rsidP="00C05F2E">
      <w:pPr>
        <w:rPr>
          <w:sz w:val="20"/>
          <w:szCs w:val="20"/>
        </w:rPr>
      </w:pPr>
    </w:p>
    <w:p w:rsidR="00C05F2E" w:rsidRDefault="00C05F2E" w:rsidP="00C05F2E">
      <w:pPr>
        <w:rPr>
          <w:sz w:val="20"/>
          <w:szCs w:val="20"/>
        </w:rPr>
      </w:pPr>
    </w:p>
    <w:p w:rsidR="00F73934" w:rsidRDefault="00F73934"/>
    <w:sectPr w:rsidR="00F7393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B758AD"/>
    <w:multiLevelType w:val="hybridMultilevel"/>
    <w:tmpl w:val="6DA0FEFA"/>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15:restartNumberingAfterBreak="0">
    <w:nsid w:val="397D40DA"/>
    <w:multiLevelType w:val="hybridMultilevel"/>
    <w:tmpl w:val="16E48748"/>
    <w:lvl w:ilvl="0" w:tplc="54245DCC">
      <w:start w:val="1"/>
      <w:numFmt w:val="decimal"/>
      <w:lvlText w:val="%1."/>
      <w:lvlJc w:val="left"/>
      <w:pPr>
        <w:ind w:left="501" w:hanging="360"/>
      </w:pPr>
      <w:rPr>
        <w:b w:val="0"/>
      </w:rPr>
    </w:lvl>
    <w:lvl w:ilvl="1" w:tplc="041F0019">
      <w:start w:val="1"/>
      <w:numFmt w:val="lowerLetter"/>
      <w:lvlText w:val="%2."/>
      <w:lvlJc w:val="left"/>
      <w:pPr>
        <w:ind w:left="1723" w:hanging="360"/>
      </w:pPr>
    </w:lvl>
    <w:lvl w:ilvl="2" w:tplc="041F001B">
      <w:start w:val="1"/>
      <w:numFmt w:val="lowerRoman"/>
      <w:lvlText w:val="%3."/>
      <w:lvlJc w:val="right"/>
      <w:pPr>
        <w:ind w:left="2443" w:hanging="180"/>
      </w:pPr>
    </w:lvl>
    <w:lvl w:ilvl="3" w:tplc="041F000F">
      <w:start w:val="1"/>
      <w:numFmt w:val="decimal"/>
      <w:lvlText w:val="%4."/>
      <w:lvlJc w:val="left"/>
      <w:pPr>
        <w:ind w:left="3163" w:hanging="360"/>
      </w:pPr>
    </w:lvl>
    <w:lvl w:ilvl="4" w:tplc="041F0019">
      <w:start w:val="1"/>
      <w:numFmt w:val="lowerLetter"/>
      <w:lvlText w:val="%5."/>
      <w:lvlJc w:val="left"/>
      <w:pPr>
        <w:ind w:left="3883" w:hanging="360"/>
      </w:pPr>
    </w:lvl>
    <w:lvl w:ilvl="5" w:tplc="041F001B">
      <w:start w:val="1"/>
      <w:numFmt w:val="lowerRoman"/>
      <w:lvlText w:val="%6."/>
      <w:lvlJc w:val="right"/>
      <w:pPr>
        <w:ind w:left="4603" w:hanging="180"/>
      </w:pPr>
    </w:lvl>
    <w:lvl w:ilvl="6" w:tplc="041F000F">
      <w:start w:val="1"/>
      <w:numFmt w:val="decimal"/>
      <w:lvlText w:val="%7."/>
      <w:lvlJc w:val="left"/>
      <w:pPr>
        <w:ind w:left="5323" w:hanging="360"/>
      </w:pPr>
    </w:lvl>
    <w:lvl w:ilvl="7" w:tplc="041F0019">
      <w:start w:val="1"/>
      <w:numFmt w:val="lowerLetter"/>
      <w:lvlText w:val="%8."/>
      <w:lvlJc w:val="left"/>
      <w:pPr>
        <w:ind w:left="6043" w:hanging="360"/>
      </w:pPr>
    </w:lvl>
    <w:lvl w:ilvl="8" w:tplc="041F001B">
      <w:start w:val="1"/>
      <w:numFmt w:val="lowerRoman"/>
      <w:lvlText w:val="%9."/>
      <w:lvlJc w:val="right"/>
      <w:pPr>
        <w:ind w:left="6763" w:hanging="180"/>
      </w:pPr>
    </w:lvl>
  </w:abstractNum>
  <w:abstractNum w:abstractNumId="2" w15:restartNumberingAfterBreak="0">
    <w:nsid w:val="3A906D82"/>
    <w:multiLevelType w:val="hybridMultilevel"/>
    <w:tmpl w:val="B3BE32C4"/>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3" w15:restartNumberingAfterBreak="0">
    <w:nsid w:val="44F22BF4"/>
    <w:multiLevelType w:val="hybridMultilevel"/>
    <w:tmpl w:val="7AD014EC"/>
    <w:lvl w:ilvl="0" w:tplc="03040B0E">
      <w:start w:val="1"/>
      <w:numFmt w:val="decimal"/>
      <w:lvlText w:val="%1."/>
      <w:lvlJc w:val="left"/>
      <w:pPr>
        <w:ind w:left="360" w:hanging="360"/>
      </w:pPr>
      <w:rPr>
        <w:b w:val="0"/>
      </w:rPr>
    </w:lvl>
    <w:lvl w:ilvl="1" w:tplc="041F0019">
      <w:start w:val="1"/>
      <w:numFmt w:val="lowerLetter"/>
      <w:lvlText w:val="%2."/>
      <w:lvlJc w:val="left"/>
      <w:pPr>
        <w:ind w:left="1157" w:hanging="360"/>
      </w:pPr>
    </w:lvl>
    <w:lvl w:ilvl="2" w:tplc="041F001B">
      <w:start w:val="1"/>
      <w:numFmt w:val="lowerRoman"/>
      <w:lvlText w:val="%3."/>
      <w:lvlJc w:val="right"/>
      <w:pPr>
        <w:ind w:left="1877" w:hanging="180"/>
      </w:pPr>
    </w:lvl>
    <w:lvl w:ilvl="3" w:tplc="041F000F">
      <w:start w:val="1"/>
      <w:numFmt w:val="decimal"/>
      <w:lvlText w:val="%4."/>
      <w:lvlJc w:val="left"/>
      <w:pPr>
        <w:ind w:left="2597" w:hanging="360"/>
      </w:pPr>
    </w:lvl>
    <w:lvl w:ilvl="4" w:tplc="041F0019">
      <w:start w:val="1"/>
      <w:numFmt w:val="lowerLetter"/>
      <w:lvlText w:val="%5."/>
      <w:lvlJc w:val="left"/>
      <w:pPr>
        <w:ind w:left="3317" w:hanging="360"/>
      </w:pPr>
    </w:lvl>
    <w:lvl w:ilvl="5" w:tplc="041F001B">
      <w:start w:val="1"/>
      <w:numFmt w:val="lowerRoman"/>
      <w:lvlText w:val="%6."/>
      <w:lvlJc w:val="right"/>
      <w:pPr>
        <w:ind w:left="4037" w:hanging="180"/>
      </w:pPr>
    </w:lvl>
    <w:lvl w:ilvl="6" w:tplc="041F000F">
      <w:start w:val="1"/>
      <w:numFmt w:val="decimal"/>
      <w:lvlText w:val="%7."/>
      <w:lvlJc w:val="left"/>
      <w:pPr>
        <w:ind w:left="4757" w:hanging="360"/>
      </w:pPr>
    </w:lvl>
    <w:lvl w:ilvl="7" w:tplc="041F0019">
      <w:start w:val="1"/>
      <w:numFmt w:val="lowerLetter"/>
      <w:lvlText w:val="%8."/>
      <w:lvlJc w:val="left"/>
      <w:pPr>
        <w:ind w:left="5477" w:hanging="360"/>
      </w:pPr>
    </w:lvl>
    <w:lvl w:ilvl="8" w:tplc="041F001B">
      <w:start w:val="1"/>
      <w:numFmt w:val="lowerRoman"/>
      <w:lvlText w:val="%9."/>
      <w:lvlJc w:val="right"/>
      <w:pPr>
        <w:ind w:left="6197" w:hanging="180"/>
      </w:pPr>
    </w:lvl>
  </w:abstractNum>
  <w:abstractNum w:abstractNumId="4" w15:restartNumberingAfterBreak="0">
    <w:nsid w:val="702334B7"/>
    <w:multiLevelType w:val="hybridMultilevel"/>
    <w:tmpl w:val="3548883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7B2E5636"/>
    <w:multiLevelType w:val="hybridMultilevel"/>
    <w:tmpl w:val="0848F3B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C4A"/>
    <w:rsid w:val="00086FF4"/>
    <w:rsid w:val="00996C4A"/>
    <w:rsid w:val="00C05F2E"/>
    <w:rsid w:val="00D93320"/>
    <w:rsid w:val="00F739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864814-AC85-4D80-BFDA-F93DA7FEF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F2E"/>
    <w:pPr>
      <w:spacing w:after="0" w:line="240" w:lineRule="auto"/>
    </w:pPr>
    <w:rPr>
      <w:rFonts w:ascii="Times New Roman" w:eastAsia="Times New Roman" w:hAnsi="Times New Roman" w:cs="Times New Roman"/>
      <w:sz w:val="24"/>
      <w:szCs w:val="24"/>
      <w:lang w:eastAsia="tr-TR"/>
    </w:rPr>
  </w:style>
  <w:style w:type="paragraph" w:styleId="Balk9">
    <w:name w:val="heading 9"/>
    <w:basedOn w:val="Normal"/>
    <w:next w:val="Normal"/>
    <w:link w:val="Balk9Char"/>
    <w:semiHidden/>
    <w:unhideWhenUsed/>
    <w:qFormat/>
    <w:rsid w:val="00C05F2E"/>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9Char">
    <w:name w:val="Başlık 9 Char"/>
    <w:basedOn w:val="VarsaylanParagrafYazTipi"/>
    <w:link w:val="Balk9"/>
    <w:semiHidden/>
    <w:rsid w:val="00C05F2E"/>
    <w:rPr>
      <w:rFonts w:ascii="Arial" w:eastAsia="Times New Roman" w:hAnsi="Arial" w:cs="Arial"/>
      <w:lang w:eastAsia="tr-TR"/>
    </w:rPr>
  </w:style>
  <w:style w:type="paragraph" w:styleId="ListeParagraf">
    <w:name w:val="List Paragraph"/>
    <w:basedOn w:val="Normal"/>
    <w:uiPriority w:val="34"/>
    <w:qFormat/>
    <w:rsid w:val="00C05F2E"/>
    <w:pPr>
      <w:ind w:left="720"/>
      <w:contextualSpacing/>
    </w:pPr>
  </w:style>
  <w:style w:type="character" w:styleId="Kpr">
    <w:name w:val="Hyperlink"/>
    <w:basedOn w:val="VarsaylanParagrafYazTipi"/>
    <w:uiPriority w:val="99"/>
    <w:semiHidden/>
    <w:unhideWhenUsed/>
    <w:rsid w:val="00C05F2E"/>
    <w:rPr>
      <w:color w:val="0000FF"/>
      <w:u w:val="single"/>
    </w:rPr>
  </w:style>
  <w:style w:type="table" w:styleId="TabloKlavuzu">
    <w:name w:val="Table Grid"/>
    <w:basedOn w:val="NormalTablo"/>
    <w:uiPriority w:val="39"/>
    <w:rsid w:val="00D933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313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xrx.net/Store.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925</Words>
  <Characters>5277</Characters>
  <Application>Microsoft Office Word</Application>
  <DocSecurity>0</DocSecurity>
  <Lines>43</Lines>
  <Paragraphs>12</Paragraphs>
  <ScaleCrop>false</ScaleCrop>
  <Company>NouS/TncTR</Company>
  <LinksUpToDate>false</LinksUpToDate>
  <CharactersWithSpaces>6190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Can Çavin ÖTKAN</cp:lastModifiedBy>
  <cp:revision>4</cp:revision>
  <dcterms:created xsi:type="dcterms:W3CDTF">2020-07-23T10:40:00Z</dcterms:created>
  <dcterms:modified xsi:type="dcterms:W3CDTF">2020-07-26T19:31:00Z</dcterms:modified>
</cp:coreProperties>
</file>